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90F78" w14:textId="77777777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</w:rPr>
        <w:t xml:space="preserve">La presente Contratación Directa - </w:t>
      </w:r>
      <w:r w:rsidRPr="00AB1798">
        <w:rPr>
          <w:rFonts w:asciiTheme="minorHAnsi" w:hAnsiTheme="minorHAnsi" w:cs="Arial"/>
          <w:bCs/>
          <w:sz w:val="20"/>
          <w:u w:val="single"/>
        </w:rPr>
        <w:t>Trámite simplificado</w:t>
      </w:r>
      <w:r w:rsidRPr="00AB1798">
        <w:rPr>
          <w:rFonts w:asciiTheme="minorHAnsi" w:hAnsiTheme="minorHAnsi" w:cs="Arial"/>
          <w:bCs/>
          <w:sz w:val="20"/>
        </w:rPr>
        <w:t xml:space="preserve"> - tiene por objeto la adquisición de los bienes y/o servicios descriptos en el ANEXO I, y se llevará adelante según los plazos de entrega y en las condiciones allí dispuestas.</w:t>
      </w:r>
    </w:p>
    <w:p w14:paraId="5A8365CE" w14:textId="54A71E98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</w:rPr>
        <w:t xml:space="preserve">Deberá cotizarse utilizando el ANEXO II, planilla de cotización </w:t>
      </w:r>
      <w:r w:rsidR="00A25459" w:rsidRPr="00AB1798">
        <w:rPr>
          <w:rFonts w:asciiTheme="minorHAnsi" w:hAnsiTheme="minorHAnsi" w:cs="Arial"/>
          <w:bCs/>
          <w:sz w:val="20"/>
          <w:u w:val="single"/>
        </w:rPr>
        <w:t>sin excepción</w:t>
      </w:r>
      <w:r w:rsidRPr="00AB1798">
        <w:rPr>
          <w:rFonts w:asciiTheme="minorHAnsi" w:hAnsiTheme="minorHAnsi" w:cs="Arial"/>
          <w:bCs/>
          <w:sz w:val="20"/>
        </w:rPr>
        <w:t>. Todos los precios cotizados se consignarán en la moneda indicada en el mencionado anexo, incluyendo el Impuesto al Valor Agregado (IVA), y completando la información solicitada.</w:t>
      </w:r>
    </w:p>
    <w:p w14:paraId="32D62326" w14:textId="26980B4E" w:rsidR="00AE0215" w:rsidRPr="00AE0215" w:rsidRDefault="00AE0215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sz w:val="20"/>
        </w:rPr>
      </w:pPr>
      <w:r w:rsidRPr="00AE0215">
        <w:rPr>
          <w:rFonts w:asciiTheme="minorHAnsi" w:hAnsiTheme="minorHAnsi" w:cs="Arial"/>
          <w:sz w:val="20"/>
        </w:rPr>
        <w:t xml:space="preserve">“Deberá enviar el </w:t>
      </w:r>
      <w:proofErr w:type="spellStart"/>
      <w:r w:rsidRPr="00AE0215">
        <w:rPr>
          <w:rFonts w:asciiTheme="minorHAnsi" w:hAnsiTheme="minorHAnsi" w:cs="Arial"/>
          <w:sz w:val="20"/>
        </w:rPr>
        <w:t>print</w:t>
      </w:r>
      <w:proofErr w:type="spellEnd"/>
      <w:r w:rsidRPr="00AE0215">
        <w:rPr>
          <w:rFonts w:asciiTheme="minorHAnsi" w:hAnsiTheme="minorHAnsi" w:cs="Arial"/>
          <w:sz w:val="20"/>
        </w:rPr>
        <w:t xml:space="preserve"> de pantalla del Estado de Cumplimiento del Contribuyente - Detalle de deuda</w:t>
      </w:r>
      <w:r w:rsidRPr="00AE0215">
        <w:rPr>
          <w:rFonts w:asciiTheme="minorHAnsi" w:hAnsiTheme="minorHAnsi" w:cs="Arial"/>
          <w:sz w:val="20"/>
        </w:rPr>
        <w:br/>
        <w:t>consolidada. El contribuyente podrá verificar su estado y obtener mayor información, ingresando al sitio web</w:t>
      </w:r>
      <w:r w:rsidRPr="00AE0215">
        <w:rPr>
          <w:rFonts w:asciiTheme="minorHAnsi" w:hAnsiTheme="minorHAnsi" w:cs="Arial"/>
          <w:sz w:val="20"/>
        </w:rPr>
        <w:br/>
        <w:t>de AFIP con su clave fiscal, en Sistema de Cuentas Tributarias, en la opción “Detalle de Deuda Consolidada” y</w:t>
      </w:r>
      <w:r w:rsidRPr="00AE0215">
        <w:rPr>
          <w:rFonts w:asciiTheme="minorHAnsi" w:hAnsiTheme="minorHAnsi" w:cs="Arial"/>
          <w:sz w:val="20"/>
        </w:rPr>
        <w:br/>
        <w:t>dentro de esta opción, el trámite “Consulta de deuda de proveedores del Estado” o podrá enviar el Certificado</w:t>
      </w:r>
      <w:r w:rsidRPr="00AE0215">
        <w:rPr>
          <w:rFonts w:asciiTheme="minorHAnsi" w:hAnsiTheme="minorHAnsi" w:cs="Arial"/>
          <w:sz w:val="20"/>
        </w:rPr>
        <w:br/>
        <w:t>SIPER (AFIP) con la categoría que le fue asignada, ingresando a http://www.afip.gob.ar a través del servicio</w:t>
      </w:r>
      <w:r w:rsidRPr="00AE0215">
        <w:rPr>
          <w:rFonts w:asciiTheme="minorHAnsi" w:hAnsiTheme="minorHAnsi" w:cs="Arial"/>
          <w:sz w:val="20"/>
        </w:rPr>
        <w:br/>
        <w:t>“Sistema Registral” opción “Trámites/SIPER”, utilizando su Clave Fiscal cuando el monto total de la oferta no</w:t>
      </w:r>
      <w:r w:rsidRPr="00AE0215">
        <w:rPr>
          <w:rFonts w:asciiTheme="minorHAnsi" w:hAnsiTheme="minorHAnsi" w:cs="Arial"/>
          <w:sz w:val="20"/>
        </w:rPr>
        <w:br/>
        <w:t xml:space="preserve">supere la suma equivalente a 167 Módulos (actualmente $ </w:t>
      </w:r>
      <w:r w:rsidR="001866D5">
        <w:rPr>
          <w:rFonts w:asciiTheme="minorHAnsi" w:hAnsiTheme="minorHAnsi" w:cs="Arial"/>
          <w:sz w:val="20"/>
        </w:rPr>
        <w:t>668</w:t>
      </w:r>
      <w:r w:rsidRPr="00AE0215">
        <w:rPr>
          <w:rFonts w:asciiTheme="minorHAnsi" w:hAnsiTheme="minorHAnsi" w:cs="Arial"/>
          <w:sz w:val="20"/>
        </w:rPr>
        <w:t>.000.-) según lo previsto en el Reglamento de</w:t>
      </w:r>
      <w:r w:rsidRPr="00AE0215">
        <w:rPr>
          <w:rFonts w:asciiTheme="minorHAnsi" w:hAnsiTheme="minorHAnsi" w:cs="Arial"/>
          <w:sz w:val="20"/>
        </w:rPr>
        <w:br/>
        <w:t>Compras y Contrataciones de Bienes y Servicios de Educar S.E. vigente.”</w:t>
      </w:r>
    </w:p>
    <w:p w14:paraId="299398A1" w14:textId="77661C54" w:rsidR="00824C24" w:rsidRPr="00AB1798" w:rsidRDefault="00DE22DC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sz w:val="20"/>
        </w:rPr>
      </w:pPr>
      <w:r w:rsidRPr="00AB1798">
        <w:rPr>
          <w:rFonts w:asciiTheme="minorHAnsi" w:hAnsiTheme="minorHAnsi" w:cs="Arial"/>
          <w:sz w:val="20"/>
        </w:rPr>
        <w:t xml:space="preserve">Deberá enviar la </w:t>
      </w:r>
      <w:r w:rsidR="00824C24" w:rsidRPr="00AB1798">
        <w:rPr>
          <w:rFonts w:asciiTheme="minorHAnsi" w:hAnsiTheme="minorHAnsi" w:cs="Arial"/>
          <w:sz w:val="20"/>
        </w:rPr>
        <w:t>Constancia de Inscripción en AFIP vigente.</w:t>
      </w:r>
    </w:p>
    <w:p w14:paraId="1BF5C6F3" w14:textId="4E917D06" w:rsidR="00824C24" w:rsidRPr="00AB1798" w:rsidRDefault="00DE22DC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sz w:val="20"/>
        </w:rPr>
      </w:pPr>
      <w:r w:rsidRPr="00AB1798">
        <w:rPr>
          <w:rFonts w:asciiTheme="minorHAnsi" w:hAnsiTheme="minorHAnsi" w:cs="Arial"/>
          <w:sz w:val="20"/>
        </w:rPr>
        <w:t xml:space="preserve">Deberá enviar </w:t>
      </w:r>
      <w:r w:rsidR="00EC7EB8" w:rsidRPr="00AB1798">
        <w:rPr>
          <w:rFonts w:asciiTheme="minorHAnsi" w:hAnsiTheme="minorHAnsi" w:cs="Arial"/>
          <w:sz w:val="20"/>
        </w:rPr>
        <w:t>copia de la</w:t>
      </w:r>
      <w:r w:rsidRPr="00AB1798">
        <w:rPr>
          <w:rFonts w:asciiTheme="minorHAnsi" w:hAnsiTheme="minorHAnsi" w:cs="Arial"/>
          <w:sz w:val="20"/>
        </w:rPr>
        <w:t xml:space="preserve"> </w:t>
      </w:r>
      <w:r w:rsidR="008B66F4" w:rsidRPr="00AB1798">
        <w:rPr>
          <w:rFonts w:asciiTheme="minorHAnsi" w:hAnsiTheme="minorHAnsi" w:cs="Arial"/>
          <w:sz w:val="20"/>
        </w:rPr>
        <w:t xml:space="preserve">Documentación general </w:t>
      </w:r>
      <w:r w:rsidR="00B15F16" w:rsidRPr="00AB1798">
        <w:rPr>
          <w:rFonts w:asciiTheme="minorHAnsi" w:hAnsiTheme="minorHAnsi" w:cs="Arial"/>
          <w:sz w:val="20"/>
        </w:rPr>
        <w:t>P</w:t>
      </w:r>
      <w:r w:rsidR="008B66F4" w:rsidRPr="00AB1798">
        <w:rPr>
          <w:rFonts w:asciiTheme="minorHAnsi" w:hAnsiTheme="minorHAnsi" w:cs="Arial"/>
          <w:sz w:val="20"/>
        </w:rPr>
        <w:t>ersona Jurídica: Estatuto social</w:t>
      </w:r>
      <w:r w:rsidR="00B15F16" w:rsidRPr="00AB1798">
        <w:rPr>
          <w:rFonts w:asciiTheme="minorHAnsi" w:hAnsiTheme="minorHAnsi" w:cs="Arial"/>
          <w:sz w:val="20"/>
        </w:rPr>
        <w:t xml:space="preserve"> y</w:t>
      </w:r>
      <w:r w:rsidR="008B66F4" w:rsidRPr="00AB1798">
        <w:rPr>
          <w:rFonts w:asciiTheme="minorHAnsi" w:hAnsiTheme="minorHAnsi" w:cs="Arial"/>
          <w:sz w:val="20"/>
        </w:rPr>
        <w:t xml:space="preserve"> </w:t>
      </w:r>
      <w:r w:rsidR="00B15F16" w:rsidRPr="00AB1798">
        <w:rPr>
          <w:rFonts w:asciiTheme="minorHAnsi" w:hAnsiTheme="minorHAnsi" w:cs="Arial"/>
          <w:sz w:val="20"/>
        </w:rPr>
        <w:t>m</w:t>
      </w:r>
      <w:r w:rsidR="008B66F4" w:rsidRPr="00AB1798">
        <w:rPr>
          <w:rFonts w:asciiTheme="minorHAnsi" w:hAnsiTheme="minorHAnsi" w:cs="Arial"/>
          <w:sz w:val="20"/>
        </w:rPr>
        <w:t>odificaciones</w:t>
      </w:r>
      <w:r w:rsidR="00B15F16" w:rsidRPr="00AB1798">
        <w:rPr>
          <w:rFonts w:asciiTheme="minorHAnsi" w:hAnsiTheme="minorHAnsi" w:cs="Arial"/>
          <w:sz w:val="20"/>
        </w:rPr>
        <w:t>.</w:t>
      </w:r>
      <w:r w:rsidR="008B66F4" w:rsidRPr="00AB1798">
        <w:rPr>
          <w:rFonts w:asciiTheme="minorHAnsi" w:hAnsiTheme="minorHAnsi" w:cs="Arial"/>
          <w:sz w:val="20"/>
        </w:rPr>
        <w:t xml:space="preserve"> Sociedad Anónim</w:t>
      </w:r>
      <w:r w:rsidR="00B15F16" w:rsidRPr="00AB1798">
        <w:rPr>
          <w:rFonts w:asciiTheme="minorHAnsi" w:hAnsiTheme="minorHAnsi" w:cs="Arial"/>
          <w:sz w:val="20"/>
        </w:rPr>
        <w:t>a:</w:t>
      </w:r>
      <w:r w:rsidR="008B66F4" w:rsidRPr="00AB1798">
        <w:rPr>
          <w:rFonts w:asciiTheme="minorHAnsi" w:hAnsiTheme="minorHAnsi" w:cs="Arial"/>
          <w:sz w:val="20"/>
        </w:rPr>
        <w:t xml:space="preserve"> Acta de Asamblea de designación de Directorio</w:t>
      </w:r>
      <w:r w:rsidR="00B15F16" w:rsidRPr="00AB1798">
        <w:rPr>
          <w:rFonts w:asciiTheme="minorHAnsi" w:hAnsiTheme="minorHAnsi" w:cs="Arial"/>
          <w:sz w:val="20"/>
        </w:rPr>
        <w:t>, Acta de Directorio con distribución de cargos, Sociedad de Responsabilidad Limitada: Designación de autoridades vigentes. Otras sociedades: presentar información equivalente para la Sociedad Anónima. Copia del DNI</w:t>
      </w:r>
      <w:r w:rsidR="00785307" w:rsidRPr="00AB1798">
        <w:rPr>
          <w:rFonts w:asciiTheme="minorHAnsi" w:hAnsiTheme="minorHAnsi" w:cs="Arial"/>
          <w:sz w:val="20"/>
        </w:rPr>
        <w:t xml:space="preserve"> </w:t>
      </w:r>
      <w:r w:rsidR="00B15F16" w:rsidRPr="00AB1798">
        <w:rPr>
          <w:rFonts w:asciiTheme="minorHAnsi" w:hAnsiTheme="minorHAnsi" w:cs="Arial"/>
          <w:sz w:val="20"/>
        </w:rPr>
        <w:t>del firmante. Poder especial para presentar ofertas en licitaciones (si actúa por apoderado) y en su caso el Poder general amplio de administración y disposición.</w:t>
      </w:r>
    </w:p>
    <w:p w14:paraId="4416846A" w14:textId="3597F82D" w:rsidR="00B15F16" w:rsidRPr="00AB1798" w:rsidRDefault="00DE22DC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sz w:val="20"/>
        </w:rPr>
      </w:pPr>
      <w:r w:rsidRPr="00AB1798">
        <w:rPr>
          <w:rFonts w:asciiTheme="minorHAnsi" w:hAnsiTheme="minorHAnsi" w:cs="Arial"/>
          <w:sz w:val="20"/>
        </w:rPr>
        <w:t xml:space="preserve">Deberá enviar la </w:t>
      </w:r>
      <w:r w:rsidR="00B15F16" w:rsidRPr="00AB1798">
        <w:rPr>
          <w:rFonts w:asciiTheme="minorHAnsi" w:hAnsiTheme="minorHAnsi" w:cs="Arial"/>
          <w:sz w:val="20"/>
        </w:rPr>
        <w:t>Documentación general Persona Humana (física): Copia del DNI del Oferente.</w:t>
      </w:r>
    </w:p>
    <w:p w14:paraId="65086409" w14:textId="77777777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outlineLvl w:val="0"/>
        <w:rPr>
          <w:rFonts w:asciiTheme="minorHAnsi" w:hAnsiTheme="minorHAnsi" w:cs="Courier New"/>
          <w:b/>
          <w:sz w:val="20"/>
        </w:rPr>
      </w:pPr>
      <w:r w:rsidRPr="00AB1798">
        <w:rPr>
          <w:rFonts w:asciiTheme="minorHAnsi" w:hAnsiTheme="minorHAnsi" w:cs="Arial"/>
          <w:b/>
          <w:bCs/>
          <w:sz w:val="20"/>
        </w:rPr>
        <w:t>La presentación de la oferta significará por parte del Oferente la conformidad y aceptación de las cláusulas que rigen la presente contratación y el Reglamento de Compras y Contrataciones de Educ.ar S.E. vigente.</w:t>
      </w:r>
    </w:p>
    <w:p w14:paraId="0DF2974C" w14:textId="77777777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</w:rPr>
        <w:t>La oferta se mantendrá por siete (7) días hábiles, renovables automáticamente por períodos de siete (7) días hábiles, salvo retracción de la oferta presentada con cuarenta y ocho (48) horas de antelación.</w:t>
      </w:r>
    </w:p>
    <w:p w14:paraId="2EA2F2E9" w14:textId="1F8E52D5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</w:rPr>
        <w:t xml:space="preserve">El Adjudicatario tomará por su cuenta y a su costo todos los seguros que correspondan </w:t>
      </w:r>
      <w:r w:rsidR="00DC6E35" w:rsidRPr="00AB1798">
        <w:rPr>
          <w:rFonts w:asciiTheme="minorHAnsi" w:hAnsiTheme="minorHAnsi" w:cs="Arial"/>
          <w:bCs/>
          <w:sz w:val="20"/>
        </w:rPr>
        <w:t>de acuerdo con</w:t>
      </w:r>
      <w:r w:rsidRPr="00AB1798">
        <w:rPr>
          <w:rFonts w:asciiTheme="minorHAnsi" w:hAnsiTheme="minorHAnsi" w:cs="Arial"/>
          <w:bCs/>
          <w:sz w:val="20"/>
        </w:rPr>
        <w:t xml:space="preserve"> la legislación nacional y de la Ciudad Autónoma de Buenos Aires y los mantendrá vigentes hasta la terminación de la prestación del servicio o entrega de los bienes. Especialmente el Adjudicatario deberá contar con cobertura de los riesgos de trabajos dentro de los términos y alcances de la Ley Nº 24.557 (Ley de Riesgos de Trabajo) y con seguro de vida obligatorio en los términos del decreto Nº 1567. </w:t>
      </w:r>
    </w:p>
    <w:p w14:paraId="3C4DA63E" w14:textId="77777777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</w:rPr>
        <w:t>La Certificación de los bienes y/o servicios entregados el Adjudicatario será emitida por la Comisión de Recepción Definitiva con posterioridad a la prestación del servicio o entrega de los bienes en tiempo y forma solicitados. Cuando un bien resultare defectuoso, ya sea por fallas del material o de la ejecución, el Adjudicatario lo corregirá si es posible o, en caso contrario, lo desarmará y reconstruirá a su costa, sin que ello pueda justificar ampliación de plazo. Toda recepción parcial o total, de un bien o servicio, tendrá carácter provisional hasta tanto se emita el Certificado de Recepción Definitiva, firmado por la Comisión de Recepción Definitiva.</w:t>
      </w:r>
    </w:p>
    <w:p w14:paraId="31D446F8" w14:textId="71B013BA" w:rsidR="000F41D8" w:rsidRPr="00AB1798" w:rsidRDefault="000F41D8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</w:rPr>
        <w:t xml:space="preserve">Las facturas deberán ser enviadas por mail </w:t>
      </w:r>
      <w:r w:rsidRPr="00AB1798">
        <w:rPr>
          <w:rFonts w:asciiTheme="minorHAnsi" w:hAnsiTheme="minorHAnsi" w:cs="Arial"/>
          <w:b/>
          <w:bCs/>
          <w:sz w:val="20"/>
        </w:rPr>
        <w:t>al área que requirió los bienes y/o servicios, en este caso</w:t>
      </w:r>
      <w:r w:rsidR="00352506">
        <w:rPr>
          <w:rFonts w:asciiTheme="minorHAnsi" w:hAnsiTheme="minorHAnsi" w:cs="Arial"/>
          <w:b/>
          <w:bCs/>
          <w:sz w:val="20"/>
        </w:rPr>
        <w:t xml:space="preserve"> a</w:t>
      </w:r>
      <w:r w:rsidR="00352506" w:rsidRPr="006B6665">
        <w:rPr>
          <w:rFonts w:asciiTheme="minorHAnsi" w:hAnsiTheme="minorHAnsi" w:cs="Arial"/>
          <w:sz w:val="20"/>
        </w:rPr>
        <w:t xml:space="preserve"> </w:t>
      </w:r>
      <w:r w:rsidRPr="006B6665">
        <w:rPr>
          <w:rFonts w:asciiTheme="minorHAnsi" w:hAnsiTheme="minorHAnsi" w:cs="Arial"/>
          <w:sz w:val="20"/>
        </w:rPr>
        <w:t xml:space="preserve"> </w:t>
      </w:r>
      <w:hyperlink r:id="rId8" w:history="1">
        <w:r w:rsidR="006B6665" w:rsidRPr="006B6665">
          <w:rPr>
            <w:rStyle w:val="Hipervnculo"/>
            <w:rFonts w:asciiTheme="minorHAnsi" w:hAnsiTheme="minorHAnsi" w:cs="Arial"/>
            <w:sz w:val="20"/>
          </w:rPr>
          <w:t>rrhh@educar.gob.ar</w:t>
        </w:r>
      </w:hyperlink>
      <w:r w:rsidR="006B6665" w:rsidRPr="006B6665">
        <w:rPr>
          <w:rFonts w:asciiTheme="minorHAnsi" w:hAnsiTheme="minorHAnsi" w:cs="Arial"/>
          <w:sz w:val="20"/>
        </w:rPr>
        <w:t xml:space="preserve"> </w:t>
      </w:r>
      <w:r w:rsidRPr="005802FB">
        <w:rPr>
          <w:rFonts w:asciiTheme="minorHAnsi" w:hAnsiTheme="minorHAnsi" w:cs="Arial"/>
          <w:b/>
          <w:bCs/>
          <w:sz w:val="20"/>
        </w:rPr>
        <w:t>con</w:t>
      </w:r>
      <w:r w:rsidRPr="00AB1798">
        <w:rPr>
          <w:rFonts w:asciiTheme="minorHAnsi" w:hAnsiTheme="minorHAnsi" w:cs="Arial"/>
          <w:b/>
          <w:bCs/>
          <w:sz w:val="20"/>
        </w:rPr>
        <w:t xml:space="preserve"> copia a</w:t>
      </w:r>
      <w:r w:rsidRPr="00AB1798">
        <w:rPr>
          <w:rFonts w:asciiTheme="minorHAnsi" w:hAnsiTheme="minorHAnsi" w:cs="Arial"/>
          <w:sz w:val="20"/>
        </w:rPr>
        <w:t xml:space="preserve"> </w:t>
      </w:r>
      <w:hyperlink r:id="rId9" w:history="1">
        <w:r w:rsidRPr="00AB1798">
          <w:rPr>
            <w:rStyle w:val="Hipervnculo"/>
            <w:rFonts w:asciiTheme="minorHAnsi" w:hAnsiTheme="minorHAnsi" w:cs="Arial"/>
            <w:sz w:val="20"/>
          </w:rPr>
          <w:t>facturacion@educar.gob.ar</w:t>
        </w:r>
      </w:hyperlink>
      <w:r w:rsidRPr="00AB1798">
        <w:rPr>
          <w:rFonts w:asciiTheme="minorHAnsi" w:hAnsiTheme="minorHAnsi" w:cs="Arial"/>
          <w:b/>
          <w:bCs/>
          <w:sz w:val="20"/>
        </w:rPr>
        <w:t xml:space="preserve"> </w:t>
      </w:r>
      <w:r w:rsidRPr="00AB1798">
        <w:rPr>
          <w:rFonts w:asciiTheme="minorHAnsi" w:hAnsiTheme="minorHAnsi" w:cs="Arial"/>
          <w:bCs/>
          <w:sz w:val="20"/>
        </w:rPr>
        <w:t>. Las facturas deberán ser emitidas observando los requisitos de la legislación vigente y volcando en las mismas los números de expediente y orden de compra emitida por Educ.ar S.E., sin excepción</w:t>
      </w:r>
      <w:r w:rsidR="00EC7EB8" w:rsidRPr="00AB1798">
        <w:rPr>
          <w:rFonts w:asciiTheme="minorHAnsi" w:hAnsiTheme="minorHAnsi" w:cs="Arial"/>
          <w:bCs/>
          <w:sz w:val="20"/>
        </w:rPr>
        <w:t>.</w:t>
      </w:r>
    </w:p>
    <w:p w14:paraId="40E69843" w14:textId="6E42CB03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</w:rPr>
        <w:lastRenderedPageBreak/>
        <w:t>El pago del precio pactado por los bienes requeridos y/o el servicio solicitado se realizará dentro de los 30 (treinta) días de prestado el servicio o entregados los bienes, recibidos de manera satisfactoria por Educ.ar</w:t>
      </w:r>
      <w:r w:rsidR="00EE4ADB" w:rsidRPr="00AB1798">
        <w:rPr>
          <w:rFonts w:asciiTheme="minorHAnsi" w:hAnsiTheme="minorHAnsi" w:cs="Arial"/>
          <w:bCs/>
          <w:sz w:val="20"/>
        </w:rPr>
        <w:t>”</w:t>
      </w:r>
      <w:r w:rsidRPr="00AB1798">
        <w:rPr>
          <w:rFonts w:asciiTheme="minorHAnsi" w:hAnsiTheme="minorHAnsi" w:cs="Arial"/>
          <w:bCs/>
          <w:sz w:val="20"/>
        </w:rPr>
        <w:t xml:space="preserve"> S.E.</w:t>
      </w:r>
    </w:p>
    <w:p w14:paraId="696C0DB7" w14:textId="77777777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  <w:lang w:val="es-ES"/>
        </w:rPr>
        <w:t>E</w:t>
      </w:r>
      <w:r w:rsidRPr="00AB1798">
        <w:rPr>
          <w:rFonts w:asciiTheme="minorHAnsi" w:hAnsiTheme="minorHAnsi" w:cs="Arial"/>
          <w:bCs/>
          <w:sz w:val="20"/>
        </w:rPr>
        <w:t xml:space="preserve">l pago será efectuado a través de transferencia bancaria a una cuenta declarada por el Adjudicatario o a través de la emisión de cheques cruzados a nombre del Adjudicatario, con la cláusula no a la orden. </w:t>
      </w:r>
      <w:r w:rsidR="003A0A83" w:rsidRPr="00AB1798">
        <w:rPr>
          <w:rFonts w:asciiTheme="minorHAnsi" w:hAnsiTheme="minorHAnsi" w:cs="Arial"/>
          <w:bCs/>
          <w:sz w:val="20"/>
        </w:rPr>
        <w:t>En caso de que</w:t>
      </w:r>
      <w:r w:rsidRPr="00AB1798">
        <w:rPr>
          <w:rFonts w:asciiTheme="minorHAnsi" w:hAnsiTheme="minorHAnsi" w:cs="Arial"/>
          <w:bCs/>
          <w:sz w:val="20"/>
        </w:rPr>
        <w:t xml:space="preserve"> el cheque sea retirado por una persona autorizada por el Adjudicatario, la misma deberá presentar la autorización expresa emitida por el proveedor adjudicatario que identifique nombre, apellido y DNI.</w:t>
      </w:r>
    </w:p>
    <w:p w14:paraId="71571B57" w14:textId="31151BAB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</w:rPr>
        <w:t xml:space="preserve">Educ.ar S.E. no autorizará ningún pago originado en la presente contratación cuando el Adjudicatario no se encuentre inscripto ante la AFIP en la categoría correspondiente a sus ingresos, hasta tanto no se </w:t>
      </w:r>
      <w:proofErr w:type="spellStart"/>
      <w:r w:rsidRPr="00AB1798">
        <w:rPr>
          <w:rFonts w:asciiTheme="minorHAnsi" w:hAnsiTheme="minorHAnsi" w:cs="Arial"/>
          <w:bCs/>
          <w:sz w:val="20"/>
        </w:rPr>
        <w:t>re-categorice</w:t>
      </w:r>
      <w:proofErr w:type="spellEnd"/>
      <w:r w:rsidRPr="00AB1798">
        <w:rPr>
          <w:rFonts w:asciiTheme="minorHAnsi" w:hAnsiTheme="minorHAnsi" w:cs="Arial"/>
          <w:bCs/>
          <w:sz w:val="20"/>
        </w:rPr>
        <w:t xml:space="preserve"> según la normativa vigente, el plazo contractualmente previsto para el pago comenzará a computarse a partir de esta fecha.</w:t>
      </w:r>
    </w:p>
    <w:p w14:paraId="654AD054" w14:textId="6C95CCEB" w:rsidR="00F55CDD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outlineLvl w:val="0"/>
        <w:rPr>
          <w:rFonts w:asciiTheme="minorHAnsi" w:hAnsiTheme="minorHAnsi" w:cs="Courier New"/>
          <w:b/>
          <w:sz w:val="20"/>
        </w:rPr>
      </w:pPr>
      <w:r w:rsidRPr="00AB1798">
        <w:rPr>
          <w:rFonts w:asciiTheme="minorHAnsi" w:hAnsiTheme="minorHAnsi" w:cs="Arial"/>
          <w:bCs/>
          <w:sz w:val="20"/>
        </w:rPr>
        <w:t>La Adjudicación será por renglón único o separado según lo que se establezca en el ANEXO II.</w:t>
      </w:r>
    </w:p>
    <w:p w14:paraId="40AF415D" w14:textId="77777777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outlineLvl w:val="0"/>
        <w:rPr>
          <w:rFonts w:asciiTheme="minorHAnsi" w:hAnsiTheme="minorHAnsi" w:cs="Courier New"/>
          <w:b/>
          <w:sz w:val="20"/>
        </w:rPr>
      </w:pPr>
      <w:r w:rsidRPr="00AB1798">
        <w:rPr>
          <w:rFonts w:asciiTheme="minorHAnsi" w:hAnsiTheme="minorHAnsi" w:cs="Courier New"/>
          <w:sz w:val="20"/>
        </w:rPr>
        <w:t>El incumplimiento de las obligaciones contraídas por los oferentes y los a</w:t>
      </w:r>
      <w:r w:rsidRPr="00AB1798">
        <w:rPr>
          <w:rFonts w:asciiTheme="minorHAnsi" w:hAnsiTheme="minorHAnsi" w:cs="Arial"/>
          <w:bCs/>
          <w:sz w:val="20"/>
        </w:rPr>
        <w:t>djudicata</w:t>
      </w:r>
      <w:r w:rsidRPr="00AB1798">
        <w:rPr>
          <w:rFonts w:asciiTheme="minorHAnsi" w:hAnsiTheme="minorHAnsi" w:cs="Courier New"/>
          <w:sz w:val="20"/>
        </w:rPr>
        <w:t>rios dará lugar a la aplicación de las penalidades y sanciones fijadas en el Reglamento de Compras y Contrataciones vigente.</w:t>
      </w:r>
    </w:p>
    <w:p w14:paraId="1E6B740A" w14:textId="77777777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outlineLvl w:val="0"/>
        <w:rPr>
          <w:rFonts w:asciiTheme="minorHAnsi" w:hAnsiTheme="minorHAnsi" w:cs="Courier New"/>
          <w:b/>
          <w:sz w:val="20"/>
        </w:rPr>
      </w:pPr>
      <w:r w:rsidRPr="00AB1798">
        <w:rPr>
          <w:rFonts w:asciiTheme="minorHAnsi" w:hAnsiTheme="minorHAnsi" w:cs="Arial"/>
          <w:bCs/>
          <w:sz w:val="20"/>
        </w:rPr>
        <w:t>Educ.ar S.E. podrá dejar sin efecto el procedimiento de contratación en cualquier momento anterior al perfeccionamiento del contrato, sin lugar a indemnización alguna en favor de los interesados, oferente o adjudicatarios.</w:t>
      </w:r>
    </w:p>
    <w:p w14:paraId="1B4F62A6" w14:textId="647DE31B" w:rsidR="007748D9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outlineLvl w:val="0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</w:rPr>
        <w:t>Para cualquier acción legal que la presente contratación pudiera dar lugar, las partes se someten a la jurisdicción de los Tribunales de la Justicia Nacional en lo contencioso Administrativo Federal, con expresa renuncia de otro fuero o jurisdicción que pudiere corresponder.</w:t>
      </w:r>
    </w:p>
    <w:p w14:paraId="4C7E5E98" w14:textId="77777777" w:rsidR="007748D9" w:rsidRDefault="007748D9">
      <w:pPr>
        <w:rPr>
          <w:rFonts w:asciiTheme="minorHAnsi" w:hAnsiTheme="minorHAnsi" w:cs="Arial"/>
          <w:bCs/>
          <w:sz w:val="18"/>
          <w:szCs w:val="18"/>
        </w:rPr>
      </w:pPr>
      <w:r>
        <w:rPr>
          <w:rFonts w:asciiTheme="minorHAnsi" w:hAnsiTheme="minorHAnsi" w:cs="Arial"/>
          <w:bCs/>
          <w:sz w:val="18"/>
          <w:szCs w:val="18"/>
        </w:rPr>
        <w:br w:type="page"/>
      </w:r>
    </w:p>
    <w:tbl>
      <w:tblPr>
        <w:tblW w:w="95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7"/>
        <w:gridCol w:w="1038"/>
        <w:gridCol w:w="594"/>
        <w:gridCol w:w="742"/>
        <w:gridCol w:w="444"/>
        <w:gridCol w:w="1485"/>
        <w:gridCol w:w="3274"/>
      </w:tblGrid>
      <w:tr w:rsidR="00B74FCE" w:rsidRPr="004D6E4D" w14:paraId="3AAF5105" w14:textId="77777777" w:rsidTr="001866D5">
        <w:trPr>
          <w:trHeight w:val="382"/>
          <w:tblHeader/>
          <w:jc w:val="center"/>
        </w:trPr>
        <w:tc>
          <w:tcPr>
            <w:tcW w:w="95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4AED" w14:textId="77777777" w:rsidR="00B74FCE" w:rsidRPr="004D6E4D" w:rsidRDefault="00B74FCE" w:rsidP="00B74F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Theme="minorHAnsi" w:hAnsiTheme="minorHAnsi" w:cs="Arial"/>
                <w:bCs/>
                <w:sz w:val="20"/>
              </w:rPr>
              <w:lastRenderedPageBreak/>
              <w:br w:type="page"/>
            </w:r>
            <w:r w:rsidRPr="004D6E4D">
              <w:rPr>
                <w:rFonts w:asciiTheme="minorHAnsi" w:hAnsiTheme="minorHAnsi" w:cs="Arial"/>
                <w:bCs/>
                <w:sz w:val="20"/>
              </w:rPr>
              <w:br w:type="page"/>
            </w:r>
            <w:r w:rsidR="00820866" w:rsidRPr="004D6E4D">
              <w:rPr>
                <w:rFonts w:asciiTheme="minorHAnsi" w:hAnsiTheme="minorHAnsi" w:cs="Arial"/>
                <w:b/>
                <w:bCs/>
                <w:sz w:val="20"/>
              </w:rPr>
              <w:br w:type="page"/>
            </w: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ANEXO I - ESPECIFICACIONES TÉCNICAS</w:t>
            </w:r>
          </w:p>
        </w:tc>
      </w:tr>
      <w:tr w:rsidR="003B4D9F" w:rsidRPr="004D6E4D" w14:paraId="48546998" w14:textId="77777777" w:rsidTr="001866D5">
        <w:trPr>
          <w:trHeight w:val="382"/>
          <w:jc w:val="center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0E5F" w14:textId="77777777" w:rsidR="00B74FCE" w:rsidRPr="004D6E4D" w:rsidRDefault="00B74FCE" w:rsidP="00B74F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Expediente</w:t>
            </w:r>
          </w:p>
        </w:tc>
        <w:tc>
          <w:tcPr>
            <w:tcW w:w="75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83F61" w14:textId="167D395B" w:rsidR="00B74FCE" w:rsidRPr="00ED1894" w:rsidRDefault="00516612" w:rsidP="00124350">
            <w:pPr>
              <w:ind w:right="78"/>
              <w:rPr>
                <w:rFonts w:asciiTheme="minorHAnsi" w:hAnsiTheme="minorHAnsi" w:cstheme="minorHAnsi"/>
                <w:b/>
                <w:sz w:val="20"/>
                <w:highlight w:val="yellow"/>
              </w:rPr>
            </w:pPr>
            <w:r w:rsidRPr="00516612">
              <w:rPr>
                <w:rFonts w:asciiTheme="minorHAnsi" w:hAnsiTheme="minorHAnsi" w:cstheme="minorHAnsi"/>
                <w:b/>
                <w:i/>
                <w:iCs/>
                <w:sz w:val="20"/>
                <w:lang w:val="es-ES"/>
              </w:rPr>
              <w:t>EX-2021-126690409- -APN-DA#EDUCAR</w:t>
            </w:r>
          </w:p>
        </w:tc>
      </w:tr>
      <w:tr w:rsidR="003B4D9F" w:rsidRPr="004D6E4D" w14:paraId="645ABA1A" w14:textId="77777777" w:rsidTr="001866D5">
        <w:trPr>
          <w:trHeight w:val="382"/>
          <w:jc w:val="center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C1A3" w14:textId="77777777" w:rsidR="00B74FCE" w:rsidRPr="004D6E4D" w:rsidRDefault="00B74FCE" w:rsidP="00B74F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Objeto</w:t>
            </w:r>
          </w:p>
        </w:tc>
        <w:tc>
          <w:tcPr>
            <w:tcW w:w="75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866C1" w14:textId="57F1D2BB" w:rsidR="00B74FCE" w:rsidRPr="00730ECE" w:rsidRDefault="00516612" w:rsidP="00F574CC">
            <w:pPr>
              <w:ind w:right="78"/>
              <w:rPr>
                <w:rFonts w:asciiTheme="minorHAnsi" w:hAnsiTheme="minorHAnsi" w:cstheme="minorHAnsi"/>
                <w:b/>
                <w:sz w:val="20"/>
              </w:rPr>
            </w:pPr>
            <w:r w:rsidRPr="00516612">
              <w:rPr>
                <w:rFonts w:asciiTheme="minorHAnsi" w:hAnsiTheme="minorHAnsi" w:cstheme="minorHAnsi"/>
                <w:b/>
                <w:sz w:val="20"/>
                <w:lang w:val="es-ES"/>
              </w:rPr>
              <w:t>R</w:t>
            </w:r>
            <w:r>
              <w:rPr>
                <w:rFonts w:asciiTheme="minorHAnsi" w:hAnsiTheme="minorHAnsi" w:cstheme="minorHAnsi"/>
                <w:b/>
                <w:sz w:val="20"/>
                <w:lang w:val="es-ES"/>
              </w:rPr>
              <w:t xml:space="preserve">EALIZACION DE TESTS DE DIAGNOSTICO DE COVID-19 </w:t>
            </w:r>
          </w:p>
        </w:tc>
      </w:tr>
      <w:tr w:rsidR="003B4D9F" w:rsidRPr="004D6E4D" w14:paraId="71CDE969" w14:textId="77777777" w:rsidTr="001866D5">
        <w:trPr>
          <w:trHeight w:val="613"/>
          <w:jc w:val="center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55EF" w14:textId="1A9502B4" w:rsidR="00B74FCE" w:rsidRPr="004D6E4D" w:rsidRDefault="00B74FCE" w:rsidP="00B74F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Lugar de entrega</w:t>
            </w:r>
            <w:r w:rsidR="00523F9B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 / servicio</w:t>
            </w:r>
          </w:p>
        </w:tc>
        <w:tc>
          <w:tcPr>
            <w:tcW w:w="75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7672C" w14:textId="6BF31460" w:rsidR="00B74FCE" w:rsidRPr="00730ECE" w:rsidRDefault="00715CBF" w:rsidP="00DE44DD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 w:cstheme="minorHAnsi"/>
                <w:sz w:val="20"/>
              </w:rPr>
            </w:pPr>
            <w:r w:rsidRPr="00715CBF">
              <w:rPr>
                <w:rFonts w:asciiTheme="minorHAnsi" w:hAnsiTheme="minorHAnsi" w:cstheme="minorHAnsi"/>
                <w:sz w:val="18"/>
                <w:szCs w:val="18"/>
              </w:rPr>
              <w:t>EDUC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715CBF">
              <w:rPr>
                <w:rFonts w:asciiTheme="minorHAnsi" w:hAnsiTheme="minorHAnsi" w:cstheme="minorHAnsi"/>
                <w:sz w:val="18"/>
                <w:szCs w:val="18"/>
              </w:rPr>
              <w:t>AR S.E. Av. Comodoro Martín Rivadavia 1151 CABA</w:t>
            </w:r>
            <w:r w:rsidR="0066291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3B4D9F" w:rsidRPr="004D6E4D" w14:paraId="32196AC2" w14:textId="77777777" w:rsidTr="001866D5">
        <w:trPr>
          <w:trHeight w:val="382"/>
          <w:jc w:val="center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46AD" w14:textId="77777777" w:rsidR="00B74FCE" w:rsidRPr="004D6E4D" w:rsidRDefault="00B74FCE" w:rsidP="00B74F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Anticipo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4131E" w14:textId="77777777" w:rsidR="00B74FCE" w:rsidRPr="004D6E4D" w:rsidRDefault="00B74FCE" w:rsidP="00B74F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SI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E4F8C" w14:textId="77777777" w:rsidR="00B74FCE" w:rsidRPr="004D6E4D" w:rsidRDefault="00B74FCE" w:rsidP="00B74FCE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color w:val="000000"/>
                <w:sz w:val="20"/>
                <w:lang w:eastAsia="es-A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8C31" w14:textId="77777777" w:rsidR="00B74FCE" w:rsidRPr="004D6E4D" w:rsidRDefault="00B74FCE" w:rsidP="00B74F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NO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27F1" w14:textId="77777777" w:rsidR="00B74FCE" w:rsidRPr="004D6E4D" w:rsidRDefault="00137C72" w:rsidP="00B74FCE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color w:val="000000"/>
                <w:sz w:val="20"/>
                <w:lang w:eastAsia="es-AR"/>
              </w:rPr>
              <w:t>X</w:t>
            </w:r>
            <w:r w:rsidR="00B74FCE" w:rsidRPr="004D6E4D">
              <w:rPr>
                <w:rFonts w:ascii="Calibri" w:hAnsi="Calibri"/>
                <w:color w:val="000000"/>
                <w:sz w:val="20"/>
                <w:lang w:eastAsia="es-A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1101" w14:textId="77777777" w:rsidR="00B74FCE" w:rsidRPr="004D6E4D" w:rsidRDefault="00B74FCE" w:rsidP="00B74F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Porcentaje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4600" w14:textId="77777777" w:rsidR="00B74FCE" w:rsidRPr="004D6E4D" w:rsidRDefault="00B74FCE" w:rsidP="00B74FCE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color w:val="000000"/>
                <w:sz w:val="20"/>
                <w:lang w:eastAsia="es-AR"/>
              </w:rPr>
              <w:t> </w:t>
            </w:r>
          </w:p>
        </w:tc>
      </w:tr>
      <w:tr w:rsidR="003B4D9F" w:rsidRPr="004D6E4D" w14:paraId="4A31032E" w14:textId="77777777" w:rsidTr="001866D5">
        <w:trPr>
          <w:trHeight w:val="612"/>
          <w:jc w:val="center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5897" w14:textId="77777777" w:rsidR="00B74FCE" w:rsidRPr="004D6E4D" w:rsidRDefault="003B4D9F" w:rsidP="00B74F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Garantía del bien o servicio</w:t>
            </w:r>
            <w:r w:rsidR="00B74FCE"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 </w:t>
            </w:r>
          </w:p>
        </w:tc>
        <w:tc>
          <w:tcPr>
            <w:tcW w:w="75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509A" w14:textId="77777777" w:rsidR="00B74FCE" w:rsidRPr="004D6E4D" w:rsidRDefault="003F0D5F" w:rsidP="003B4D9F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  <w:proofErr w:type="gramStart"/>
            <w:r>
              <w:rPr>
                <w:rFonts w:ascii="Calibri" w:hAnsi="Calibri"/>
                <w:color w:val="000000"/>
                <w:sz w:val="20"/>
                <w:lang w:eastAsia="es-AR"/>
              </w:rPr>
              <w:t>De acuerdo a</w:t>
            </w:r>
            <w:proofErr w:type="gramEnd"/>
            <w:r>
              <w:rPr>
                <w:rFonts w:ascii="Calibri" w:hAnsi="Calibri"/>
                <w:color w:val="000000"/>
                <w:sz w:val="20"/>
                <w:lang w:eastAsia="es-AR"/>
              </w:rPr>
              <w:t xml:space="preserve"> las Especificaciones Técnicas</w:t>
            </w:r>
          </w:p>
        </w:tc>
      </w:tr>
      <w:tr w:rsidR="00B74FCE" w:rsidRPr="004D6E4D" w14:paraId="62386056" w14:textId="77777777" w:rsidTr="001866D5">
        <w:trPr>
          <w:trHeight w:val="382"/>
          <w:jc w:val="center"/>
        </w:trPr>
        <w:tc>
          <w:tcPr>
            <w:tcW w:w="95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D061" w14:textId="5E982FE9" w:rsidR="00B74FCE" w:rsidRPr="00633E02" w:rsidRDefault="008205F1" w:rsidP="00412A0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before="120" w:line="360" w:lineRule="auto"/>
              <w:ind w:left="-7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3E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ESPECIFICACIONES TÉCNICAS</w:t>
            </w:r>
          </w:p>
          <w:p w14:paraId="34A7F2D6" w14:textId="77777777" w:rsidR="00516612" w:rsidRDefault="00516612" w:rsidP="004C57ED">
            <w:pPr>
              <w:shd w:val="clear" w:color="auto" w:fill="FFFFFF"/>
              <w:spacing w:before="120" w:after="12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val="es-MX"/>
              </w:rPr>
            </w:pPr>
            <w:r w:rsidRPr="00516612"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val="es-MX"/>
              </w:rPr>
              <w:t>Características</w:t>
            </w:r>
            <w:r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val="es-MX"/>
              </w:rPr>
              <w:t>:</w:t>
            </w:r>
          </w:p>
          <w:p w14:paraId="24E7A42D" w14:textId="22673BA4" w:rsidR="00516612" w:rsidRDefault="00516612" w:rsidP="004C57ED">
            <w:pPr>
              <w:shd w:val="clear" w:color="auto" w:fill="FFFFFF"/>
              <w:spacing w:before="120" w:after="120"/>
              <w:jc w:val="both"/>
              <w:textAlignment w:val="baseline"/>
              <w:rPr>
                <w:rFonts w:asciiTheme="minorHAnsi" w:hAnsiTheme="minorHAnsi" w:cstheme="minorHAnsi"/>
                <w:color w:val="000000"/>
                <w:lang w:val="es-MX"/>
              </w:rPr>
            </w:pPr>
            <w:r>
              <w:rPr>
                <w:rFonts w:asciiTheme="minorHAnsi" w:hAnsiTheme="minorHAnsi" w:cstheme="minorHAnsi"/>
                <w:color w:val="000000"/>
                <w:lang w:val="es-MX"/>
              </w:rPr>
              <w:t>L</w:t>
            </w:r>
            <w:r w:rsidRPr="00516612">
              <w:rPr>
                <w:rFonts w:asciiTheme="minorHAnsi" w:hAnsiTheme="minorHAnsi" w:cstheme="minorHAnsi"/>
                <w:color w:val="000000"/>
                <w:lang w:val="es-MX"/>
              </w:rPr>
              <w:t xml:space="preserve">as pruebas o </w:t>
            </w:r>
            <w:proofErr w:type="spellStart"/>
            <w:r w:rsidRPr="00516612">
              <w:rPr>
                <w:rFonts w:asciiTheme="minorHAnsi" w:hAnsiTheme="minorHAnsi" w:cstheme="minorHAnsi"/>
                <w:color w:val="000000"/>
                <w:lang w:val="es-MX"/>
              </w:rPr>
              <w:t>tests</w:t>
            </w:r>
            <w:proofErr w:type="spellEnd"/>
            <w:r w:rsidRPr="00516612">
              <w:rPr>
                <w:rFonts w:asciiTheme="minorHAnsi" w:hAnsiTheme="minorHAnsi" w:cstheme="minorHAnsi"/>
                <w:color w:val="000000"/>
                <w:lang w:val="es-MX"/>
              </w:rPr>
              <w:t xml:space="preserve"> Covid-19 deberán ser realizados por profesionales médicos, en el domicilio del empleado, en la sede de Educ.ar SE o en laboratorio o centro médico, a pedido de la Gerencia de Recursos Humanos</w:t>
            </w:r>
            <w:r>
              <w:rPr>
                <w:rFonts w:asciiTheme="minorHAnsi" w:hAnsiTheme="minorHAnsi" w:cstheme="minorHAnsi"/>
                <w:color w:val="000000"/>
                <w:lang w:val="es-MX"/>
              </w:rPr>
              <w:t>.</w:t>
            </w:r>
          </w:p>
          <w:p w14:paraId="35C35689" w14:textId="77777777" w:rsidR="00516612" w:rsidRPr="00516612" w:rsidRDefault="00516612" w:rsidP="00516612">
            <w:pPr>
              <w:shd w:val="clear" w:color="auto" w:fill="FFFFFF"/>
              <w:spacing w:before="120" w:after="12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val="es-MX"/>
              </w:rPr>
            </w:pPr>
            <w:r w:rsidRPr="00516612"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val="es-MX"/>
              </w:rPr>
              <w:t xml:space="preserve">Tipos de pruebas o </w:t>
            </w:r>
            <w:proofErr w:type="spellStart"/>
            <w:r w:rsidRPr="00516612"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val="es-MX"/>
              </w:rPr>
              <w:t>tests</w:t>
            </w:r>
            <w:proofErr w:type="spellEnd"/>
            <w:r w:rsidRPr="00516612"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val="es-MX"/>
              </w:rPr>
              <w:t xml:space="preserve"> solicitados:</w:t>
            </w:r>
          </w:p>
          <w:p w14:paraId="21DB96C5" w14:textId="77777777" w:rsidR="00516612" w:rsidRPr="00516612" w:rsidRDefault="00516612" w:rsidP="00516612">
            <w:pPr>
              <w:numPr>
                <w:ilvl w:val="0"/>
                <w:numId w:val="7"/>
              </w:numPr>
              <w:shd w:val="clear" w:color="auto" w:fill="FFFFFF"/>
              <w:spacing w:before="120" w:after="120"/>
              <w:jc w:val="both"/>
              <w:textAlignment w:val="baseline"/>
              <w:rPr>
                <w:rFonts w:asciiTheme="minorHAnsi" w:hAnsiTheme="minorHAnsi" w:cstheme="minorHAnsi"/>
                <w:color w:val="000000"/>
                <w:lang w:val="es-MX"/>
              </w:rPr>
            </w:pPr>
            <w:r w:rsidRPr="00516612">
              <w:rPr>
                <w:rFonts w:asciiTheme="minorHAnsi" w:hAnsiTheme="minorHAnsi" w:cstheme="minorHAnsi"/>
                <w:color w:val="000000"/>
                <w:lang w:val="es-MX"/>
              </w:rPr>
              <w:t>Test Rápido serológico de dosaje de anticuerpos IgG e IgM/A, que permite obtener resultados en el día (entre los 15 minutos y 2 horas de realizado).</w:t>
            </w:r>
          </w:p>
          <w:p w14:paraId="0033C49C" w14:textId="77777777" w:rsidR="00516612" w:rsidRPr="00516612" w:rsidRDefault="00516612" w:rsidP="00516612">
            <w:pPr>
              <w:numPr>
                <w:ilvl w:val="0"/>
                <w:numId w:val="7"/>
              </w:numPr>
              <w:shd w:val="clear" w:color="auto" w:fill="FFFFFF"/>
              <w:spacing w:before="120" w:after="120"/>
              <w:jc w:val="both"/>
              <w:textAlignment w:val="baseline"/>
              <w:rPr>
                <w:rFonts w:asciiTheme="minorHAnsi" w:hAnsiTheme="minorHAnsi" w:cstheme="minorHAnsi"/>
                <w:color w:val="000000"/>
                <w:lang w:val="es-MX"/>
              </w:rPr>
            </w:pPr>
            <w:r w:rsidRPr="00516612">
              <w:rPr>
                <w:rFonts w:asciiTheme="minorHAnsi" w:hAnsiTheme="minorHAnsi" w:cstheme="minorHAnsi"/>
                <w:color w:val="000000"/>
                <w:lang w:val="es-MX"/>
              </w:rPr>
              <w:t xml:space="preserve">Prueba PCR vía hisopado, con resultados hasta las 48 </w:t>
            </w:r>
            <w:proofErr w:type="spellStart"/>
            <w:r w:rsidRPr="00516612">
              <w:rPr>
                <w:rFonts w:asciiTheme="minorHAnsi" w:hAnsiTheme="minorHAnsi" w:cstheme="minorHAnsi"/>
                <w:color w:val="000000"/>
                <w:lang w:val="es-MX"/>
              </w:rPr>
              <w:t>hs</w:t>
            </w:r>
            <w:proofErr w:type="spellEnd"/>
            <w:r w:rsidRPr="00516612">
              <w:rPr>
                <w:rFonts w:asciiTheme="minorHAnsi" w:hAnsiTheme="minorHAnsi" w:cstheme="minorHAnsi"/>
                <w:color w:val="000000"/>
                <w:lang w:val="es-MX"/>
              </w:rPr>
              <w:t xml:space="preserve">. (para el caso de detectar IgM y confirmar el diagnóstico). </w:t>
            </w:r>
          </w:p>
          <w:p w14:paraId="39CBB2C2" w14:textId="66786DF4" w:rsidR="00516612" w:rsidRDefault="00575B42" w:rsidP="004C57ED">
            <w:pPr>
              <w:shd w:val="clear" w:color="auto" w:fill="FFFFFF"/>
              <w:spacing w:before="120" w:after="12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val="es-ES_tradnl"/>
              </w:rPr>
            </w:pPr>
            <w:r w:rsidRPr="00575B42"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val="es-MX"/>
              </w:rPr>
              <w:t>Vigencia de la prestación</w:t>
            </w:r>
            <w:r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val="es-MX"/>
              </w:rPr>
              <w:t>:</w:t>
            </w:r>
            <w:r>
              <w:rPr>
                <w:rFonts w:asciiTheme="minorHAnsi" w:hAnsiTheme="minorHAnsi" w:cstheme="minorHAnsi"/>
                <w:color w:val="000000"/>
                <w:lang w:val="es-MX"/>
              </w:rPr>
              <w:t xml:space="preserve"> </w:t>
            </w:r>
            <w:r w:rsidRPr="00575B42">
              <w:rPr>
                <w:rFonts w:asciiTheme="minorHAnsi" w:hAnsiTheme="minorHAnsi" w:cstheme="minorHAnsi"/>
                <w:color w:val="000000"/>
                <w:lang w:val="es-MX"/>
              </w:rPr>
              <w:t xml:space="preserve">por </w:t>
            </w:r>
            <w:r>
              <w:rPr>
                <w:rFonts w:asciiTheme="minorHAnsi" w:hAnsiTheme="minorHAnsi" w:cstheme="minorHAnsi"/>
                <w:color w:val="000000"/>
                <w:lang w:val="es-MX"/>
              </w:rPr>
              <w:t>doce (</w:t>
            </w:r>
            <w:r w:rsidRPr="00575B42">
              <w:rPr>
                <w:rFonts w:asciiTheme="minorHAnsi" w:hAnsiTheme="minorHAnsi" w:cstheme="minorHAnsi"/>
                <w:color w:val="000000"/>
                <w:lang w:val="es-MX"/>
              </w:rPr>
              <w:t>12</w:t>
            </w:r>
            <w:r>
              <w:rPr>
                <w:rFonts w:asciiTheme="minorHAnsi" w:hAnsiTheme="minorHAnsi" w:cstheme="minorHAnsi"/>
                <w:color w:val="000000"/>
                <w:lang w:val="es-MX"/>
              </w:rPr>
              <w:t>)</w:t>
            </w:r>
            <w:r w:rsidRPr="00575B42">
              <w:rPr>
                <w:rFonts w:asciiTheme="minorHAnsi" w:hAnsiTheme="minorHAnsi" w:cstheme="minorHAnsi"/>
                <w:color w:val="000000"/>
                <w:lang w:val="es-MX"/>
              </w:rPr>
              <w:t xml:space="preserve"> meses a partir de la firma de la orden de compra o hasta agotar las unidades solicitadas.</w:t>
            </w:r>
          </w:p>
          <w:p w14:paraId="60437E43" w14:textId="6891D48F" w:rsidR="00516612" w:rsidRPr="00516612" w:rsidRDefault="00516612" w:rsidP="004C57ED">
            <w:pPr>
              <w:shd w:val="clear" w:color="auto" w:fill="FFFFFF"/>
              <w:spacing w:before="120" w:after="120"/>
              <w:jc w:val="both"/>
              <w:textAlignment w:val="baseline"/>
              <w:rPr>
                <w:rFonts w:asciiTheme="minorHAnsi" w:hAnsiTheme="minorHAnsi" w:cstheme="minorHAnsi"/>
                <w:color w:val="000000"/>
                <w:lang w:val="es-ES_tradnl"/>
              </w:rPr>
            </w:pPr>
            <w:r w:rsidRPr="00516612"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val="es-MX"/>
              </w:rPr>
              <w:t>Aclaración:</w:t>
            </w:r>
            <w:r>
              <w:rPr>
                <w:rFonts w:asciiTheme="minorHAnsi" w:hAnsiTheme="minorHAnsi" w:cstheme="minorHAnsi"/>
                <w:color w:val="000000"/>
                <w:lang w:val="es-MX"/>
              </w:rPr>
              <w:t xml:space="preserve"> </w:t>
            </w:r>
            <w:r w:rsidRPr="00516612">
              <w:rPr>
                <w:rFonts w:asciiTheme="minorHAnsi" w:hAnsiTheme="minorHAnsi" w:cstheme="minorHAnsi"/>
                <w:color w:val="000000"/>
                <w:lang w:val="es-MX"/>
              </w:rPr>
              <w:t>la Gerencia de Recursos Humanos es la única autorizada a solicitar pruebas de Covid-19, y a recibir los resultados de estos además del empelado al que se le realizó el testeo.</w:t>
            </w:r>
          </w:p>
          <w:p w14:paraId="1822548A" w14:textId="77777777" w:rsidR="00995AF6" w:rsidRPr="00995AF6" w:rsidRDefault="00995AF6" w:rsidP="00995AF6">
            <w:pPr>
              <w:ind w:right="-291"/>
              <w:rPr>
                <w:rFonts w:asciiTheme="minorHAnsi" w:hAnsiTheme="minorHAnsi" w:cstheme="minorHAnsi"/>
                <w:b/>
                <w:bCs/>
                <w:color w:val="000000"/>
                <w:lang w:val="es-ES_tradnl"/>
              </w:rPr>
            </w:pPr>
          </w:p>
          <w:p w14:paraId="71D70DC6" w14:textId="59942E54" w:rsidR="004D6E4D" w:rsidRPr="00633E02" w:rsidRDefault="004D6E4D" w:rsidP="00633E02">
            <w:pPr>
              <w:ind w:right="-291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27D4A361" w14:textId="5AFFE13F" w:rsidR="00D0155E" w:rsidRDefault="00D0155E" w:rsidP="001C7CCF">
      <w:pPr>
        <w:spacing w:line="360" w:lineRule="auto"/>
        <w:rPr>
          <w:rFonts w:asciiTheme="minorHAnsi" w:hAnsiTheme="minorHAnsi" w:cs="Calibri"/>
          <w:b/>
          <w:bCs/>
          <w:sz w:val="18"/>
          <w:szCs w:val="18"/>
          <w:u w:val="single"/>
        </w:rPr>
      </w:pPr>
      <w:bookmarkStart w:id="0" w:name="_l34o3ixohusu" w:colFirst="0" w:colLast="0"/>
      <w:bookmarkStart w:id="1" w:name="_e1xq5xp3683t" w:colFirst="0" w:colLast="0"/>
      <w:bookmarkStart w:id="2" w:name="_hyeou4qstqmf" w:colFirst="0" w:colLast="0"/>
      <w:bookmarkStart w:id="3" w:name="_5vd2rvivte2l" w:colFirst="0" w:colLast="0"/>
      <w:bookmarkStart w:id="4" w:name="_swqcjxldur7" w:colFirst="0" w:colLast="0"/>
      <w:bookmarkStart w:id="5" w:name="_ntu1rmn1glvp" w:colFirst="0" w:colLast="0"/>
      <w:bookmarkEnd w:id="0"/>
      <w:bookmarkEnd w:id="1"/>
      <w:bookmarkEnd w:id="2"/>
      <w:bookmarkEnd w:id="3"/>
      <w:bookmarkEnd w:id="4"/>
      <w:bookmarkEnd w:id="5"/>
    </w:p>
    <w:p w14:paraId="25710A80" w14:textId="6374A76D" w:rsidR="00416482" w:rsidRDefault="00416482">
      <w:pPr>
        <w:rPr>
          <w:rFonts w:asciiTheme="minorHAnsi" w:hAnsiTheme="minorHAnsi" w:cs="Calibri"/>
          <w:b/>
          <w:bCs/>
          <w:sz w:val="18"/>
          <w:szCs w:val="18"/>
          <w:u w:val="single"/>
        </w:rPr>
      </w:pPr>
      <w:r>
        <w:rPr>
          <w:rFonts w:asciiTheme="minorHAnsi" w:hAnsiTheme="minorHAnsi" w:cs="Calibri"/>
          <w:b/>
          <w:bCs/>
          <w:sz w:val="18"/>
          <w:szCs w:val="18"/>
          <w:u w:val="single"/>
        </w:rPr>
        <w:br w:type="page"/>
      </w:r>
    </w:p>
    <w:p w14:paraId="0D47E05C" w14:textId="77777777" w:rsidR="00BA7AFB" w:rsidRDefault="00BA7AFB" w:rsidP="001C7CCF">
      <w:pPr>
        <w:spacing w:line="360" w:lineRule="auto"/>
        <w:rPr>
          <w:rFonts w:asciiTheme="minorHAnsi" w:hAnsiTheme="minorHAnsi" w:cs="Calibri"/>
          <w:b/>
          <w:bCs/>
          <w:sz w:val="18"/>
          <w:szCs w:val="18"/>
          <w:u w:val="single"/>
        </w:rPr>
      </w:pPr>
    </w:p>
    <w:tbl>
      <w:tblPr>
        <w:tblW w:w="1149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3"/>
        <w:gridCol w:w="1248"/>
        <w:gridCol w:w="2879"/>
        <w:gridCol w:w="969"/>
        <w:gridCol w:w="532"/>
        <w:gridCol w:w="1737"/>
        <w:gridCol w:w="1665"/>
        <w:gridCol w:w="982"/>
        <w:gridCol w:w="734"/>
      </w:tblGrid>
      <w:tr w:rsidR="007358EF" w:rsidRPr="00770247" w14:paraId="1D6A944D" w14:textId="77777777" w:rsidTr="00523F9B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25F3" w14:textId="77777777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ANEXO II - PLANILLA DE COTIZACIÓN</w:t>
            </w:r>
          </w:p>
        </w:tc>
      </w:tr>
      <w:tr w:rsidR="007358EF" w:rsidRPr="00770247" w14:paraId="21C36E8D" w14:textId="77777777" w:rsidTr="00523F9B">
        <w:trPr>
          <w:gridAfter w:val="2"/>
          <w:wAfter w:w="1716" w:type="dxa"/>
          <w:trHeight w:val="63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0A38" w14:textId="62047EA3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Renglón</w:t>
            </w:r>
            <w:r w:rsidR="00C0388E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</w:p>
        </w:tc>
        <w:tc>
          <w:tcPr>
            <w:tcW w:w="4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BB51" w14:textId="77777777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FC60" w14:textId="77777777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Un. Medida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C292" w14:textId="77777777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proofErr w:type="spellStart"/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Cant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30C2" w14:textId="77777777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Costo unitario 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con IVA INCLUIDO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5486" w14:textId="77777777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Costo Total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IVA INCLUIDO</w:t>
            </w:r>
          </w:p>
        </w:tc>
      </w:tr>
      <w:tr w:rsidR="007358EF" w:rsidRPr="00770247" w14:paraId="7493B042" w14:textId="77777777" w:rsidTr="00523F9B">
        <w:trPr>
          <w:gridAfter w:val="2"/>
          <w:wAfter w:w="1716" w:type="dxa"/>
          <w:trHeight w:val="34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D0D7" w14:textId="77777777" w:rsidR="007358EF" w:rsidRPr="0089344A" w:rsidRDefault="007358EF" w:rsidP="00880898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344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BC18" w14:textId="34D059F9" w:rsidR="007358EF" w:rsidRPr="00880898" w:rsidRDefault="001D5E7B" w:rsidP="00880898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s-A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 w:eastAsia="es-AR"/>
              </w:rPr>
              <w:t>TEST RAPIDO – CABA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8C574" w14:textId="31D1CB43" w:rsidR="007358EF" w:rsidRPr="0089344A" w:rsidRDefault="001D5E7B" w:rsidP="00BD0A90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Un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BB9B8" w14:textId="75ADCBDD" w:rsidR="00F94AF9" w:rsidRPr="0089344A" w:rsidRDefault="001D5E7B" w:rsidP="00F94AF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0CC18" w14:textId="77777777" w:rsidR="007358EF" w:rsidRPr="0089344A" w:rsidRDefault="007358EF" w:rsidP="008808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7F1F" w14:textId="77777777" w:rsidR="007358EF" w:rsidRPr="0089344A" w:rsidRDefault="007358EF" w:rsidP="008808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1D5E7B" w:rsidRPr="00770247" w14:paraId="13F169D3" w14:textId="77777777" w:rsidTr="00523F9B">
        <w:trPr>
          <w:gridAfter w:val="2"/>
          <w:wAfter w:w="1716" w:type="dxa"/>
          <w:trHeight w:val="34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2904" w14:textId="2772E6DB" w:rsidR="001D5E7B" w:rsidRPr="0089344A" w:rsidRDefault="001D5E7B" w:rsidP="00880898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7F2D" w14:textId="414C2D66" w:rsidR="001D5E7B" w:rsidRPr="00C62671" w:rsidRDefault="001D5E7B" w:rsidP="00880898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s-ES" w:eastAsia="es-A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 w:eastAsia="es-AR"/>
              </w:rPr>
              <w:t>TEST RAPIDO – GBA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EE3F3" w14:textId="35FD6305" w:rsidR="001D5E7B" w:rsidRDefault="001D5E7B" w:rsidP="00BD0A90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Un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BABD6" w14:textId="43FF0F6C" w:rsidR="001D5E7B" w:rsidRDefault="001D5E7B" w:rsidP="00F94AF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18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BD9F4" w14:textId="77777777" w:rsidR="001D5E7B" w:rsidRPr="0089344A" w:rsidRDefault="001D5E7B" w:rsidP="008808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53BBC" w14:textId="77777777" w:rsidR="001D5E7B" w:rsidRPr="0089344A" w:rsidRDefault="001D5E7B" w:rsidP="008808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1D5E7B" w:rsidRPr="00770247" w14:paraId="402E1CF4" w14:textId="77777777" w:rsidTr="00523F9B">
        <w:trPr>
          <w:gridAfter w:val="2"/>
          <w:wAfter w:w="1716" w:type="dxa"/>
          <w:trHeight w:val="34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F79D" w14:textId="2AFF8272" w:rsidR="001D5E7B" w:rsidRPr="0089344A" w:rsidRDefault="001D5E7B" w:rsidP="00880898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2D09" w14:textId="458BF8ED" w:rsidR="001D5E7B" w:rsidRPr="00C62671" w:rsidRDefault="001D5E7B" w:rsidP="00880898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s-ES" w:eastAsia="es-A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 w:eastAsia="es-AR"/>
              </w:rPr>
              <w:t>HISOPADO – CABA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2746E" w14:textId="218E755F" w:rsidR="001D5E7B" w:rsidRDefault="001D5E7B" w:rsidP="00BD0A90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Un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988B7" w14:textId="46D8273E" w:rsidR="001D5E7B" w:rsidRDefault="001D5E7B" w:rsidP="00F94AF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E8569" w14:textId="77777777" w:rsidR="001D5E7B" w:rsidRPr="0089344A" w:rsidRDefault="001D5E7B" w:rsidP="008808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0D813" w14:textId="77777777" w:rsidR="001D5E7B" w:rsidRPr="0089344A" w:rsidRDefault="001D5E7B" w:rsidP="008808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1D5E7B" w:rsidRPr="00770247" w14:paraId="36000C2D" w14:textId="77777777" w:rsidTr="00523F9B">
        <w:trPr>
          <w:gridAfter w:val="2"/>
          <w:wAfter w:w="1716" w:type="dxa"/>
          <w:trHeight w:val="34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712F" w14:textId="6D6647DE" w:rsidR="001D5E7B" w:rsidRPr="0089344A" w:rsidRDefault="001D5E7B" w:rsidP="00880898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DB10" w14:textId="570AF7D3" w:rsidR="001D5E7B" w:rsidRPr="00C62671" w:rsidRDefault="001D5E7B" w:rsidP="00880898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s-ES" w:eastAsia="es-A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 w:eastAsia="es-AR"/>
              </w:rPr>
              <w:t>HISOPDO – GBA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6B720" w14:textId="4ED46603" w:rsidR="001D5E7B" w:rsidRDefault="001D5E7B" w:rsidP="00BD0A90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Un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16F2" w14:textId="36762D19" w:rsidR="001D5E7B" w:rsidRDefault="001D5E7B" w:rsidP="00F94AF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93755" w14:textId="77777777" w:rsidR="001D5E7B" w:rsidRPr="0089344A" w:rsidRDefault="001D5E7B" w:rsidP="008808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C5D31" w14:textId="77777777" w:rsidR="001D5E7B" w:rsidRPr="0089344A" w:rsidRDefault="001D5E7B" w:rsidP="008808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1D5E7B" w:rsidRPr="00770247" w14:paraId="1F44DF77" w14:textId="77777777" w:rsidTr="00523F9B">
        <w:trPr>
          <w:gridAfter w:val="2"/>
          <w:wAfter w:w="1716" w:type="dxa"/>
          <w:trHeight w:val="34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9D45" w14:textId="76EDE18B" w:rsidR="001D5E7B" w:rsidRPr="0089344A" w:rsidRDefault="001D5E7B" w:rsidP="00880898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3628" w14:textId="57DDCE32" w:rsidR="001D5E7B" w:rsidRPr="00C62671" w:rsidRDefault="001D5E7B" w:rsidP="00880898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s-ES" w:eastAsia="es-A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 w:eastAsia="es-AR"/>
              </w:rPr>
              <w:t>TEST LAB – CENTRO MEDICO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0916B" w14:textId="63E17FBB" w:rsidR="001D5E7B" w:rsidRDefault="001D5E7B" w:rsidP="00BD0A90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Un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79D7F" w14:textId="5CEE0A30" w:rsidR="001D5E7B" w:rsidRDefault="001D5E7B" w:rsidP="00F94AF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8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1F2FE" w14:textId="77777777" w:rsidR="001D5E7B" w:rsidRPr="0089344A" w:rsidRDefault="001D5E7B" w:rsidP="008808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CA8" w14:textId="77777777" w:rsidR="001D5E7B" w:rsidRPr="0089344A" w:rsidRDefault="001D5E7B" w:rsidP="008808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1D5E7B" w:rsidRPr="00770247" w14:paraId="48D0377F" w14:textId="77777777" w:rsidTr="00523F9B">
        <w:trPr>
          <w:gridAfter w:val="2"/>
          <w:wAfter w:w="1716" w:type="dxa"/>
          <w:trHeight w:val="34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8C73" w14:textId="156D116B" w:rsidR="001D5E7B" w:rsidRPr="0089344A" w:rsidRDefault="001D5E7B" w:rsidP="00880898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0027" w14:textId="6EB4A331" w:rsidR="001D5E7B" w:rsidRPr="00C62671" w:rsidRDefault="001D5E7B" w:rsidP="00880898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s-ES" w:eastAsia="es-A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 w:eastAsia="es-AR"/>
              </w:rPr>
              <w:t>HISOPADO LAB – CENTRO MEDICO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0B30E" w14:textId="5919A8CD" w:rsidR="001D5E7B" w:rsidRDefault="001D5E7B" w:rsidP="00BD0A90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Un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0696" w14:textId="486D9870" w:rsidR="001D5E7B" w:rsidRDefault="001D5E7B" w:rsidP="00F94AF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8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394E9" w14:textId="77777777" w:rsidR="001D5E7B" w:rsidRPr="0089344A" w:rsidRDefault="001D5E7B" w:rsidP="008808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4A87B" w14:textId="77777777" w:rsidR="001D5E7B" w:rsidRPr="0089344A" w:rsidRDefault="001D5E7B" w:rsidP="008808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0406542C" w14:textId="77777777" w:rsidTr="00523F9B">
        <w:trPr>
          <w:trHeight w:val="178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BB8C4" w14:textId="77777777" w:rsidR="00662919" w:rsidRDefault="00662919" w:rsidP="00662919">
            <w:pPr>
              <w:rPr>
                <w:sz w:val="18"/>
                <w:szCs w:val="18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La Suma Total de pesos (en letras y números):</w:t>
            </w:r>
            <w:r w:rsidRPr="00F67D7D">
              <w:rPr>
                <w:sz w:val="18"/>
                <w:szCs w:val="18"/>
              </w:rPr>
              <w:t xml:space="preserve"> </w:t>
            </w:r>
          </w:p>
          <w:p w14:paraId="297C0C79" w14:textId="77777777" w:rsidR="00662919" w:rsidRPr="00F67D7D" w:rsidRDefault="00662919" w:rsidP="00662919">
            <w:pPr>
              <w:rPr>
                <w:sz w:val="18"/>
                <w:szCs w:val="18"/>
              </w:rPr>
            </w:pPr>
          </w:p>
          <w:p w14:paraId="16F74C8F" w14:textId="77777777" w:rsidR="00662919" w:rsidRPr="00F67D7D" w:rsidRDefault="00662919" w:rsidP="00662919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982" w:type="dxa"/>
          </w:tcPr>
          <w:p w14:paraId="2840D22F" w14:textId="77777777" w:rsidR="00662919" w:rsidRPr="00770247" w:rsidRDefault="00662919" w:rsidP="00662919"/>
        </w:tc>
        <w:tc>
          <w:tcPr>
            <w:tcW w:w="734" w:type="dxa"/>
            <w:vAlign w:val="center"/>
          </w:tcPr>
          <w:p w14:paraId="59CC0C72" w14:textId="77777777" w:rsidR="00662919" w:rsidRDefault="00662919" w:rsidP="0066291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AR"/>
              </w:rPr>
              <w:t>Unid.</w:t>
            </w:r>
          </w:p>
        </w:tc>
      </w:tr>
      <w:tr w:rsidR="00662919" w:rsidRPr="00770247" w14:paraId="518ED8E6" w14:textId="77777777" w:rsidTr="00523F9B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7DEE6" w14:textId="77777777" w:rsidR="00662919" w:rsidRPr="00F67D7D" w:rsidRDefault="00662919" w:rsidP="0066291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Theme="minorHAnsi" w:hAnsiTheme="minorHAnsi"/>
                <w:b/>
                <w:sz w:val="18"/>
                <w:szCs w:val="18"/>
              </w:rPr>
              <w:t>LOS OFERENTES DEBERÁN INDICAR LA ALÍCUOTA DE I.V.A. APLICABLE A BIEN O SERVICIO COTIZADO</w:t>
            </w:r>
          </w:p>
        </w:tc>
      </w:tr>
      <w:tr w:rsidR="00662919" w:rsidRPr="00770247" w14:paraId="272319AE" w14:textId="77777777" w:rsidTr="00523F9B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C400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Datos del oferente</w:t>
            </w:r>
          </w:p>
        </w:tc>
      </w:tr>
      <w:tr w:rsidR="00662919" w:rsidRPr="00770247" w14:paraId="704162B9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EE6C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Razón social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36048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3D6BAD4B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58BB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C.U.I.T.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9CBCA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3A37864F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F6D4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Contacto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10206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3B98E707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4E46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E-mail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FE1DE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2B926C58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C82A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Teléfono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2DE2F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61CEEF71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3972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Domicilio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F9D36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441BC5CF" w14:textId="77777777" w:rsidTr="00523F9B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9F2F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Datos bancarios</w:t>
            </w:r>
          </w:p>
        </w:tc>
      </w:tr>
      <w:tr w:rsidR="00662919" w:rsidRPr="00770247" w14:paraId="47B55413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7A13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Banco 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2FF9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4324759E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370B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Cuenta 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7682E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47DA3687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FE1F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C.B.U.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1CF4A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2F8B00AF" w14:textId="77777777" w:rsidTr="00523F9B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AC16C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El titular de la cuenta bancaria deberá corresponderse con la persona del Adjudicatario</w:t>
            </w:r>
          </w:p>
        </w:tc>
      </w:tr>
      <w:tr w:rsidR="00662919" w:rsidRPr="00770247" w14:paraId="391E115A" w14:textId="77777777" w:rsidTr="00523F9B">
        <w:trPr>
          <w:gridAfter w:val="2"/>
          <w:wAfter w:w="1716" w:type="dxa"/>
          <w:trHeight w:val="300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6191D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662919" w:rsidRPr="00770247" w14:paraId="75373419" w14:textId="77777777" w:rsidTr="00523F9B">
        <w:trPr>
          <w:gridAfter w:val="2"/>
          <w:wAfter w:w="1716" w:type="dxa"/>
          <w:trHeight w:val="300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72947" w14:textId="3C78AD02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Completar datos bancarios, en el caso de ser adjudicatario, el pago es por transferencia bancaria</w:t>
            </w:r>
          </w:p>
        </w:tc>
      </w:tr>
    </w:tbl>
    <w:p w14:paraId="518C7CCB" w14:textId="77777777" w:rsidR="007470F4" w:rsidRDefault="007470F4" w:rsidP="00770247">
      <w:pPr>
        <w:spacing w:line="276" w:lineRule="auto"/>
        <w:jc w:val="center"/>
        <w:rPr>
          <w:rFonts w:asciiTheme="minorHAnsi" w:hAnsiTheme="minorHAnsi"/>
        </w:rPr>
      </w:pPr>
    </w:p>
    <w:p w14:paraId="159C5316" w14:textId="77777777" w:rsidR="00D12AC1" w:rsidRDefault="00D12AC1" w:rsidP="007470F4">
      <w:pPr>
        <w:spacing w:line="276" w:lineRule="auto"/>
        <w:rPr>
          <w:rFonts w:asciiTheme="minorHAnsi" w:hAnsiTheme="minorHAnsi"/>
        </w:rPr>
      </w:pPr>
    </w:p>
    <w:p w14:paraId="292C3694" w14:textId="77777777" w:rsidR="00642B6C" w:rsidRPr="00642B6C" w:rsidRDefault="00642B6C" w:rsidP="00642B6C">
      <w:pPr>
        <w:rPr>
          <w:rFonts w:asciiTheme="minorHAnsi" w:hAnsiTheme="minorHAnsi"/>
        </w:rPr>
      </w:pPr>
    </w:p>
    <w:p w14:paraId="20369F76" w14:textId="77777777" w:rsidR="00642B6C" w:rsidRPr="00642B6C" w:rsidRDefault="00642B6C" w:rsidP="00642B6C">
      <w:pPr>
        <w:rPr>
          <w:rFonts w:asciiTheme="minorHAnsi" w:hAnsiTheme="minorHAnsi"/>
        </w:rPr>
      </w:pPr>
    </w:p>
    <w:p w14:paraId="6A904795" w14:textId="77777777" w:rsidR="00642B6C" w:rsidRPr="00642B6C" w:rsidRDefault="00642B6C" w:rsidP="00642B6C">
      <w:pPr>
        <w:rPr>
          <w:rFonts w:asciiTheme="minorHAnsi" w:hAnsiTheme="minorHAnsi"/>
        </w:rPr>
      </w:pPr>
    </w:p>
    <w:p w14:paraId="3C17178A" w14:textId="77777777" w:rsidR="00642B6C" w:rsidRPr="00642B6C" w:rsidRDefault="00642B6C" w:rsidP="00642B6C">
      <w:pPr>
        <w:rPr>
          <w:rFonts w:asciiTheme="minorHAnsi" w:hAnsiTheme="minorHAnsi"/>
        </w:rPr>
      </w:pPr>
    </w:p>
    <w:p w14:paraId="5CEEDF00" w14:textId="77777777" w:rsidR="00642B6C" w:rsidRPr="00642B6C" w:rsidRDefault="00642B6C" w:rsidP="00642B6C">
      <w:pPr>
        <w:rPr>
          <w:rFonts w:asciiTheme="minorHAnsi" w:hAnsiTheme="minorHAnsi"/>
        </w:rPr>
      </w:pPr>
    </w:p>
    <w:p w14:paraId="52EDE2FB" w14:textId="77777777" w:rsidR="00642B6C" w:rsidRPr="00642B6C" w:rsidRDefault="00642B6C" w:rsidP="00642B6C">
      <w:pPr>
        <w:rPr>
          <w:rFonts w:asciiTheme="minorHAnsi" w:hAnsiTheme="minorHAnsi"/>
        </w:rPr>
      </w:pPr>
    </w:p>
    <w:p w14:paraId="0B29AB2D" w14:textId="77777777" w:rsidR="00642B6C" w:rsidRPr="00642B6C" w:rsidRDefault="00642B6C" w:rsidP="00642B6C">
      <w:pPr>
        <w:rPr>
          <w:rFonts w:asciiTheme="minorHAnsi" w:hAnsiTheme="minorHAnsi"/>
        </w:rPr>
      </w:pPr>
    </w:p>
    <w:p w14:paraId="589897B7" w14:textId="77777777" w:rsidR="00642B6C" w:rsidRPr="00642B6C" w:rsidRDefault="00642B6C" w:rsidP="00642B6C">
      <w:pPr>
        <w:rPr>
          <w:rFonts w:asciiTheme="minorHAnsi" w:hAnsiTheme="minorHAnsi"/>
        </w:rPr>
      </w:pPr>
    </w:p>
    <w:p w14:paraId="7101346C" w14:textId="77777777" w:rsidR="00642B6C" w:rsidRPr="00642B6C" w:rsidRDefault="00642B6C" w:rsidP="00642B6C">
      <w:pPr>
        <w:rPr>
          <w:rFonts w:asciiTheme="minorHAnsi" w:hAnsiTheme="minorHAnsi"/>
        </w:rPr>
      </w:pPr>
    </w:p>
    <w:p w14:paraId="5645177B" w14:textId="77777777" w:rsidR="00642B6C" w:rsidRPr="00642B6C" w:rsidRDefault="00642B6C" w:rsidP="00642B6C">
      <w:pPr>
        <w:rPr>
          <w:rFonts w:asciiTheme="minorHAnsi" w:hAnsiTheme="minorHAnsi"/>
        </w:rPr>
      </w:pPr>
    </w:p>
    <w:p w14:paraId="33A2BA74" w14:textId="77777777" w:rsidR="00642B6C" w:rsidRPr="00642B6C" w:rsidRDefault="00642B6C" w:rsidP="00642B6C">
      <w:pPr>
        <w:rPr>
          <w:rFonts w:asciiTheme="minorHAnsi" w:hAnsiTheme="minorHAnsi"/>
        </w:rPr>
      </w:pPr>
    </w:p>
    <w:p w14:paraId="04D7B5C8" w14:textId="77777777" w:rsidR="00642B6C" w:rsidRDefault="00642B6C" w:rsidP="00642B6C">
      <w:pPr>
        <w:rPr>
          <w:rFonts w:asciiTheme="minorHAnsi" w:hAnsiTheme="minorHAnsi"/>
        </w:rPr>
      </w:pPr>
    </w:p>
    <w:p w14:paraId="03179080" w14:textId="3A0F2EAE" w:rsidR="007D501E" w:rsidRDefault="007D501E" w:rsidP="007D501E">
      <w:pPr>
        <w:jc w:val="center"/>
        <w:rPr>
          <w:rFonts w:asciiTheme="minorHAnsi" w:hAnsiTheme="minorHAnsi"/>
        </w:rPr>
      </w:pPr>
    </w:p>
    <w:sectPr w:rsidR="007D501E" w:rsidSect="007748D9">
      <w:headerReference w:type="default" r:id="rId10"/>
      <w:footerReference w:type="even" r:id="rId11"/>
      <w:footerReference w:type="default" r:id="rId12"/>
      <w:pgSz w:w="11907" w:h="16840" w:code="9"/>
      <w:pgMar w:top="1843" w:right="1134" w:bottom="1135" w:left="1701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C849D" w14:textId="77777777" w:rsidR="000F5678" w:rsidRDefault="000F5678">
      <w:r>
        <w:separator/>
      </w:r>
    </w:p>
  </w:endnote>
  <w:endnote w:type="continuationSeparator" w:id="0">
    <w:p w14:paraId="132F825B" w14:textId="77777777" w:rsidR="000F5678" w:rsidRDefault="000F5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badi MT Condensed Ligh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onet (W1)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IDFont+F2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IDFont+F6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D5B18" w14:textId="77777777" w:rsidR="0028234B" w:rsidRDefault="0028234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A3C6083" w14:textId="77777777" w:rsidR="0028234B" w:rsidRDefault="0028234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386647"/>
      <w:docPartObj>
        <w:docPartGallery w:val="Page Numbers (Bottom of Page)"/>
        <w:docPartUnique/>
      </w:docPartObj>
    </w:sdtPr>
    <w:sdtEndPr/>
    <w:sdtContent>
      <w:p w14:paraId="58616F5E" w14:textId="7CE6FF8C" w:rsidR="00642B6C" w:rsidRDefault="00032E9E">
        <w:pPr>
          <w:pStyle w:val="Piedepgina"/>
          <w:jc w:val="right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057E85E8" wp14:editId="1EAC392C">
              <wp:simplePos x="0" y="0"/>
              <wp:positionH relativeFrom="margin">
                <wp:align>left</wp:align>
              </wp:positionH>
              <wp:positionV relativeFrom="paragraph">
                <wp:posOffset>-710464</wp:posOffset>
              </wp:positionV>
              <wp:extent cx="5400878" cy="900890"/>
              <wp:effectExtent l="0" t="0" r="0" b="0"/>
              <wp:wrapNone/>
              <wp:docPr id="4" name="Imagen 4" descr="Imagen que contiene Interfaz de usuario gráfica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EDUCAR_Membretada_2020-03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0878" cy="900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42B6C">
          <w:fldChar w:fldCharType="begin"/>
        </w:r>
        <w:r w:rsidR="00642B6C">
          <w:instrText>PAGE   \* MERGEFORMAT</w:instrText>
        </w:r>
        <w:r w:rsidR="00642B6C">
          <w:fldChar w:fldCharType="separate"/>
        </w:r>
        <w:r w:rsidR="00642B6C">
          <w:rPr>
            <w:lang w:val="es-ES"/>
          </w:rPr>
          <w:t>2</w:t>
        </w:r>
        <w:r w:rsidR="00642B6C">
          <w:fldChar w:fldCharType="end"/>
        </w:r>
      </w:p>
    </w:sdtContent>
  </w:sdt>
  <w:p w14:paraId="2CFA51F9" w14:textId="38826199" w:rsidR="0028234B" w:rsidRPr="00820866" w:rsidRDefault="0028234B" w:rsidP="00820866">
    <w:pPr>
      <w:pStyle w:val="Piedepgina"/>
      <w:ind w:right="360"/>
      <w:jc w:val="center"/>
      <w:rPr>
        <w:rFonts w:asciiTheme="minorHAnsi" w:hAnsiTheme="minorHAnsi" w:cs="Arial"/>
        <w:color w:val="9999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3EE36" w14:textId="77777777" w:rsidR="000F5678" w:rsidRDefault="000F5678">
      <w:r>
        <w:separator/>
      </w:r>
    </w:p>
  </w:footnote>
  <w:footnote w:type="continuationSeparator" w:id="0">
    <w:p w14:paraId="35F2DAD9" w14:textId="77777777" w:rsidR="000F5678" w:rsidRDefault="000F5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38392" w14:textId="26CB7D60" w:rsidR="007748D9" w:rsidRDefault="001866D5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  <w:r>
      <w:rPr>
        <w:noProof/>
      </w:rPr>
      <w:drawing>
        <wp:inline distT="0" distB="0" distL="0" distR="0" wp14:anchorId="7C0EDADE" wp14:editId="4AA8B42C">
          <wp:extent cx="5760720" cy="573405"/>
          <wp:effectExtent l="0" t="0" r="0" b="0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0547"/>
                  <a:stretch/>
                </pic:blipFill>
                <pic:spPr bwMode="auto">
                  <a:xfrm>
                    <a:off x="0" y="0"/>
                    <a:ext cx="5760720" cy="573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inline>
      </w:drawing>
    </w:r>
  </w:p>
  <w:p w14:paraId="29A14E47" w14:textId="77777777" w:rsidR="00662919" w:rsidRDefault="00662919" w:rsidP="007748D9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</w:p>
  <w:p w14:paraId="490D3026" w14:textId="2C44D3A2" w:rsidR="0028234B" w:rsidRDefault="0028234B" w:rsidP="007748D9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  <w:r>
      <w:rPr>
        <w:rFonts w:asciiTheme="minorHAnsi" w:hAnsiTheme="minorHAnsi"/>
        <w:b/>
        <w:sz w:val="20"/>
      </w:rPr>
      <w:t xml:space="preserve">EDUC.AR SOCIEDAD DEL ESTADO - </w:t>
    </w:r>
    <w:r w:rsidRPr="00820866">
      <w:rPr>
        <w:rFonts w:asciiTheme="minorHAnsi" w:hAnsiTheme="minorHAnsi"/>
        <w:b/>
        <w:sz w:val="20"/>
      </w:rPr>
      <w:t>TÉRMINOS DE CONTRATACIÓN</w:t>
    </w:r>
  </w:p>
  <w:p w14:paraId="6777BF85" w14:textId="77777777" w:rsidR="00662919" w:rsidRDefault="00662919" w:rsidP="007748D9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57F5"/>
    <w:multiLevelType w:val="hybridMultilevel"/>
    <w:tmpl w:val="0F42B2C2"/>
    <w:lvl w:ilvl="0" w:tplc="29E46416">
      <w:start w:val="1"/>
      <w:numFmt w:val="upperRoman"/>
      <w:pStyle w:val="Ttulo6"/>
      <w:lvlText w:val="%1."/>
      <w:lvlJc w:val="left"/>
      <w:pPr>
        <w:tabs>
          <w:tab w:val="num" w:pos="720"/>
        </w:tabs>
        <w:ind w:left="397" w:hanging="397"/>
      </w:pPr>
      <w:rPr>
        <w:rFonts w:ascii="Arial Narrow" w:hAnsi="Arial Narrow" w:hint="default"/>
        <w:b/>
        <w:i w:val="0"/>
        <w:color w:val="auto"/>
        <w:sz w:val="24"/>
        <w:szCs w:val="24"/>
      </w:rPr>
    </w:lvl>
    <w:lvl w:ilvl="1" w:tplc="2D687AE8">
      <w:start w:val="1"/>
      <w:numFmt w:val="lowerLetter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8C2E3FE6">
      <w:start w:val="12"/>
      <w:numFmt w:val="decimal"/>
      <w:lvlText w:val="%3)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832B31"/>
    <w:multiLevelType w:val="hybridMultilevel"/>
    <w:tmpl w:val="5B460D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D32B6"/>
    <w:multiLevelType w:val="multilevel"/>
    <w:tmpl w:val="705276C2"/>
    <w:styleLink w:val="WW8Num1"/>
    <w:lvl w:ilvl="0">
      <w:start w:val="1"/>
      <w:numFmt w:val="none"/>
      <w:lvlText w:val="%1"/>
      <w:lvlJc w:val="left"/>
      <w:rPr>
        <w:position w:val="0"/>
        <w:sz w:val="24"/>
        <w:vertAlign w:val="baseline"/>
        <w:lang w:val="es-E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56EF4E8C"/>
    <w:multiLevelType w:val="hybridMultilevel"/>
    <w:tmpl w:val="CCF46C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835E0A"/>
    <w:multiLevelType w:val="hybridMultilevel"/>
    <w:tmpl w:val="05C815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E2FC6"/>
    <w:multiLevelType w:val="hybridMultilevel"/>
    <w:tmpl w:val="071648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76F980">
      <w:start w:val="27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75193"/>
    <w:multiLevelType w:val="hybridMultilevel"/>
    <w:tmpl w:val="7CFAE8CA"/>
    <w:lvl w:ilvl="0" w:tplc="C024AF4E">
      <w:numFmt w:val="bullet"/>
      <w:lvlText w:val="•"/>
      <w:lvlJc w:val="left"/>
      <w:pPr>
        <w:ind w:left="1065" w:hanging="705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5CF"/>
    <w:rsid w:val="0000007E"/>
    <w:rsid w:val="000008FD"/>
    <w:rsid w:val="00000CC2"/>
    <w:rsid w:val="00002376"/>
    <w:rsid w:val="0000333D"/>
    <w:rsid w:val="000122BF"/>
    <w:rsid w:val="000130A5"/>
    <w:rsid w:val="000132CA"/>
    <w:rsid w:val="00014AC2"/>
    <w:rsid w:val="00016668"/>
    <w:rsid w:val="00016B95"/>
    <w:rsid w:val="0002354C"/>
    <w:rsid w:val="00025A7C"/>
    <w:rsid w:val="00030B96"/>
    <w:rsid w:val="00032E9E"/>
    <w:rsid w:val="00041ABE"/>
    <w:rsid w:val="000422EA"/>
    <w:rsid w:val="00043CC2"/>
    <w:rsid w:val="000442A6"/>
    <w:rsid w:val="00046368"/>
    <w:rsid w:val="00046A87"/>
    <w:rsid w:val="0005027A"/>
    <w:rsid w:val="00051680"/>
    <w:rsid w:val="000532CA"/>
    <w:rsid w:val="00056F46"/>
    <w:rsid w:val="00060E5A"/>
    <w:rsid w:val="000611EF"/>
    <w:rsid w:val="00061F9B"/>
    <w:rsid w:val="00063E89"/>
    <w:rsid w:val="000670F9"/>
    <w:rsid w:val="0007151C"/>
    <w:rsid w:val="00074B5E"/>
    <w:rsid w:val="00086B2F"/>
    <w:rsid w:val="000A0C6B"/>
    <w:rsid w:val="000A0D9D"/>
    <w:rsid w:val="000A136A"/>
    <w:rsid w:val="000A4CCF"/>
    <w:rsid w:val="000A7927"/>
    <w:rsid w:val="000A7E3B"/>
    <w:rsid w:val="000B48A1"/>
    <w:rsid w:val="000B4B93"/>
    <w:rsid w:val="000B5F72"/>
    <w:rsid w:val="000B61FD"/>
    <w:rsid w:val="000C431B"/>
    <w:rsid w:val="000C7645"/>
    <w:rsid w:val="000D27BD"/>
    <w:rsid w:val="000E269A"/>
    <w:rsid w:val="000E31B3"/>
    <w:rsid w:val="000E357A"/>
    <w:rsid w:val="000F1C60"/>
    <w:rsid w:val="000F1D83"/>
    <w:rsid w:val="000F2C46"/>
    <w:rsid w:val="000F41D8"/>
    <w:rsid w:val="000F5678"/>
    <w:rsid w:val="00104962"/>
    <w:rsid w:val="00110A11"/>
    <w:rsid w:val="00111B9E"/>
    <w:rsid w:val="00114AF7"/>
    <w:rsid w:val="001232B5"/>
    <w:rsid w:val="00124350"/>
    <w:rsid w:val="00126FFA"/>
    <w:rsid w:val="0012759F"/>
    <w:rsid w:val="001320F0"/>
    <w:rsid w:val="0013225B"/>
    <w:rsid w:val="00132D26"/>
    <w:rsid w:val="00135627"/>
    <w:rsid w:val="0013656E"/>
    <w:rsid w:val="001373CF"/>
    <w:rsid w:val="00137549"/>
    <w:rsid w:val="00137C72"/>
    <w:rsid w:val="00141EA2"/>
    <w:rsid w:val="00142C94"/>
    <w:rsid w:val="0014361D"/>
    <w:rsid w:val="00143F6B"/>
    <w:rsid w:val="001441F4"/>
    <w:rsid w:val="00150B8A"/>
    <w:rsid w:val="00150E2C"/>
    <w:rsid w:val="001518B9"/>
    <w:rsid w:val="00153171"/>
    <w:rsid w:val="0015499A"/>
    <w:rsid w:val="001572C1"/>
    <w:rsid w:val="001604DE"/>
    <w:rsid w:val="00161594"/>
    <w:rsid w:val="00163C3D"/>
    <w:rsid w:val="00164648"/>
    <w:rsid w:val="001676E4"/>
    <w:rsid w:val="00170FE6"/>
    <w:rsid w:val="00175418"/>
    <w:rsid w:val="00175A68"/>
    <w:rsid w:val="00176DAF"/>
    <w:rsid w:val="0017772D"/>
    <w:rsid w:val="001818B1"/>
    <w:rsid w:val="00182E99"/>
    <w:rsid w:val="00183688"/>
    <w:rsid w:val="00183D75"/>
    <w:rsid w:val="001843E7"/>
    <w:rsid w:val="001866D5"/>
    <w:rsid w:val="001943C6"/>
    <w:rsid w:val="0019674D"/>
    <w:rsid w:val="001A0C7D"/>
    <w:rsid w:val="001A5307"/>
    <w:rsid w:val="001A5C6A"/>
    <w:rsid w:val="001B0404"/>
    <w:rsid w:val="001B07C4"/>
    <w:rsid w:val="001B0AFB"/>
    <w:rsid w:val="001C069B"/>
    <w:rsid w:val="001C1145"/>
    <w:rsid w:val="001C2FA3"/>
    <w:rsid w:val="001C72C8"/>
    <w:rsid w:val="001C7CCF"/>
    <w:rsid w:val="001D0EDC"/>
    <w:rsid w:val="001D3261"/>
    <w:rsid w:val="001D404E"/>
    <w:rsid w:val="001D5E7B"/>
    <w:rsid w:val="001E1439"/>
    <w:rsid w:val="001E4B3B"/>
    <w:rsid w:val="001E6A18"/>
    <w:rsid w:val="001F11A5"/>
    <w:rsid w:val="001F20BA"/>
    <w:rsid w:val="001F3347"/>
    <w:rsid w:val="001F5968"/>
    <w:rsid w:val="001F6597"/>
    <w:rsid w:val="00200B1C"/>
    <w:rsid w:val="00201E49"/>
    <w:rsid w:val="00202BEF"/>
    <w:rsid w:val="00205992"/>
    <w:rsid w:val="00207098"/>
    <w:rsid w:val="002101ED"/>
    <w:rsid w:val="00211B2D"/>
    <w:rsid w:val="00211EE7"/>
    <w:rsid w:val="00211EEB"/>
    <w:rsid w:val="00214560"/>
    <w:rsid w:val="00215DEF"/>
    <w:rsid w:val="002177C7"/>
    <w:rsid w:val="0022219B"/>
    <w:rsid w:val="00223C0E"/>
    <w:rsid w:val="00226217"/>
    <w:rsid w:val="00226BF9"/>
    <w:rsid w:val="00231B7F"/>
    <w:rsid w:val="00235A97"/>
    <w:rsid w:val="00236D21"/>
    <w:rsid w:val="00240A65"/>
    <w:rsid w:val="002460CF"/>
    <w:rsid w:val="00246114"/>
    <w:rsid w:val="002463F4"/>
    <w:rsid w:val="00246FC4"/>
    <w:rsid w:val="00253B82"/>
    <w:rsid w:val="002546A7"/>
    <w:rsid w:val="00254CA3"/>
    <w:rsid w:val="00263949"/>
    <w:rsid w:val="00265A1C"/>
    <w:rsid w:val="00267310"/>
    <w:rsid w:val="00267FA8"/>
    <w:rsid w:val="0028234B"/>
    <w:rsid w:val="00285707"/>
    <w:rsid w:val="00286F90"/>
    <w:rsid w:val="00291467"/>
    <w:rsid w:val="00297840"/>
    <w:rsid w:val="002978A7"/>
    <w:rsid w:val="00297C35"/>
    <w:rsid w:val="002A02CA"/>
    <w:rsid w:val="002A0438"/>
    <w:rsid w:val="002A4A3F"/>
    <w:rsid w:val="002B1056"/>
    <w:rsid w:val="002B33C0"/>
    <w:rsid w:val="002B35CC"/>
    <w:rsid w:val="002C28D0"/>
    <w:rsid w:val="002C3AAD"/>
    <w:rsid w:val="002C53D0"/>
    <w:rsid w:val="002C6DEC"/>
    <w:rsid w:val="002C745A"/>
    <w:rsid w:val="002C7E58"/>
    <w:rsid w:val="002D2480"/>
    <w:rsid w:val="002D4904"/>
    <w:rsid w:val="002E0885"/>
    <w:rsid w:val="002E4F6D"/>
    <w:rsid w:val="002F0AC8"/>
    <w:rsid w:val="002F1067"/>
    <w:rsid w:val="002F24AC"/>
    <w:rsid w:val="002F2B92"/>
    <w:rsid w:val="002F5C35"/>
    <w:rsid w:val="003002E9"/>
    <w:rsid w:val="00300D8B"/>
    <w:rsid w:val="00303B15"/>
    <w:rsid w:val="00304E1C"/>
    <w:rsid w:val="00306420"/>
    <w:rsid w:val="003069DF"/>
    <w:rsid w:val="003075E9"/>
    <w:rsid w:val="003076C1"/>
    <w:rsid w:val="0030774E"/>
    <w:rsid w:val="00315777"/>
    <w:rsid w:val="003215C5"/>
    <w:rsid w:val="003239C3"/>
    <w:rsid w:val="00332C98"/>
    <w:rsid w:val="00332FF1"/>
    <w:rsid w:val="003334F6"/>
    <w:rsid w:val="00335533"/>
    <w:rsid w:val="003357F1"/>
    <w:rsid w:val="003403C0"/>
    <w:rsid w:val="00340AFD"/>
    <w:rsid w:val="00341108"/>
    <w:rsid w:val="003459C5"/>
    <w:rsid w:val="0034782A"/>
    <w:rsid w:val="00347ADF"/>
    <w:rsid w:val="0035010C"/>
    <w:rsid w:val="00350723"/>
    <w:rsid w:val="00352506"/>
    <w:rsid w:val="00352916"/>
    <w:rsid w:val="0036121C"/>
    <w:rsid w:val="00366276"/>
    <w:rsid w:val="00371B47"/>
    <w:rsid w:val="00372854"/>
    <w:rsid w:val="00373B53"/>
    <w:rsid w:val="003748FE"/>
    <w:rsid w:val="00376955"/>
    <w:rsid w:val="00387A10"/>
    <w:rsid w:val="00392BEC"/>
    <w:rsid w:val="0039308E"/>
    <w:rsid w:val="00393798"/>
    <w:rsid w:val="00393A2A"/>
    <w:rsid w:val="0039478E"/>
    <w:rsid w:val="00395D2E"/>
    <w:rsid w:val="0039699C"/>
    <w:rsid w:val="003A0A83"/>
    <w:rsid w:val="003A2E47"/>
    <w:rsid w:val="003A521D"/>
    <w:rsid w:val="003A5695"/>
    <w:rsid w:val="003A7130"/>
    <w:rsid w:val="003B06B4"/>
    <w:rsid w:val="003B2621"/>
    <w:rsid w:val="003B2932"/>
    <w:rsid w:val="003B3C5E"/>
    <w:rsid w:val="003B415C"/>
    <w:rsid w:val="003B465E"/>
    <w:rsid w:val="003B4D9F"/>
    <w:rsid w:val="003B515F"/>
    <w:rsid w:val="003B5AA0"/>
    <w:rsid w:val="003C4A57"/>
    <w:rsid w:val="003C675A"/>
    <w:rsid w:val="003C70CA"/>
    <w:rsid w:val="003C72E4"/>
    <w:rsid w:val="003D2908"/>
    <w:rsid w:val="003D4530"/>
    <w:rsid w:val="003D5389"/>
    <w:rsid w:val="003D5693"/>
    <w:rsid w:val="003D7D27"/>
    <w:rsid w:val="003E1140"/>
    <w:rsid w:val="003E3754"/>
    <w:rsid w:val="003E47CC"/>
    <w:rsid w:val="003E51FE"/>
    <w:rsid w:val="003F0D5F"/>
    <w:rsid w:val="003F2001"/>
    <w:rsid w:val="003F48B2"/>
    <w:rsid w:val="003F64A2"/>
    <w:rsid w:val="003F7E0A"/>
    <w:rsid w:val="00400307"/>
    <w:rsid w:val="00403F42"/>
    <w:rsid w:val="0040445B"/>
    <w:rsid w:val="00404B1A"/>
    <w:rsid w:val="00404F69"/>
    <w:rsid w:val="00405DF0"/>
    <w:rsid w:val="00407B82"/>
    <w:rsid w:val="00411B68"/>
    <w:rsid w:val="0041243B"/>
    <w:rsid w:val="00412A07"/>
    <w:rsid w:val="00412F31"/>
    <w:rsid w:val="00412F5B"/>
    <w:rsid w:val="00413718"/>
    <w:rsid w:val="00414B76"/>
    <w:rsid w:val="00415695"/>
    <w:rsid w:val="00416482"/>
    <w:rsid w:val="004169BB"/>
    <w:rsid w:val="00420A87"/>
    <w:rsid w:val="00422942"/>
    <w:rsid w:val="00425984"/>
    <w:rsid w:val="00426AAF"/>
    <w:rsid w:val="004306E8"/>
    <w:rsid w:val="00436595"/>
    <w:rsid w:val="004365CF"/>
    <w:rsid w:val="00442DF7"/>
    <w:rsid w:val="0044318C"/>
    <w:rsid w:val="00443477"/>
    <w:rsid w:val="004436EE"/>
    <w:rsid w:val="00445260"/>
    <w:rsid w:val="00445B23"/>
    <w:rsid w:val="00445D37"/>
    <w:rsid w:val="00447371"/>
    <w:rsid w:val="004503C6"/>
    <w:rsid w:val="00450939"/>
    <w:rsid w:val="00450996"/>
    <w:rsid w:val="00450F0E"/>
    <w:rsid w:val="00451C47"/>
    <w:rsid w:val="00453C51"/>
    <w:rsid w:val="004557C5"/>
    <w:rsid w:val="00457730"/>
    <w:rsid w:val="0046319B"/>
    <w:rsid w:val="004651C0"/>
    <w:rsid w:val="00466B6E"/>
    <w:rsid w:val="0046749D"/>
    <w:rsid w:val="0046782A"/>
    <w:rsid w:val="004732EA"/>
    <w:rsid w:val="004736D2"/>
    <w:rsid w:val="0047693D"/>
    <w:rsid w:val="00480A4C"/>
    <w:rsid w:val="0048188A"/>
    <w:rsid w:val="00483C76"/>
    <w:rsid w:val="00485473"/>
    <w:rsid w:val="00485C88"/>
    <w:rsid w:val="00486807"/>
    <w:rsid w:val="00491E06"/>
    <w:rsid w:val="00492DC0"/>
    <w:rsid w:val="004A0854"/>
    <w:rsid w:val="004A15A4"/>
    <w:rsid w:val="004A7AD9"/>
    <w:rsid w:val="004B06D8"/>
    <w:rsid w:val="004B6D0B"/>
    <w:rsid w:val="004C11B9"/>
    <w:rsid w:val="004C1684"/>
    <w:rsid w:val="004C57ED"/>
    <w:rsid w:val="004C6459"/>
    <w:rsid w:val="004D5137"/>
    <w:rsid w:val="004D5BFB"/>
    <w:rsid w:val="004D67BD"/>
    <w:rsid w:val="004D6E4D"/>
    <w:rsid w:val="004D7ADA"/>
    <w:rsid w:val="004E49AF"/>
    <w:rsid w:val="004F25D4"/>
    <w:rsid w:val="004F3C33"/>
    <w:rsid w:val="004F4414"/>
    <w:rsid w:val="004F4A99"/>
    <w:rsid w:val="004F53FC"/>
    <w:rsid w:val="004F734E"/>
    <w:rsid w:val="004F76CD"/>
    <w:rsid w:val="0050267A"/>
    <w:rsid w:val="0050503A"/>
    <w:rsid w:val="00511024"/>
    <w:rsid w:val="00513264"/>
    <w:rsid w:val="005133E4"/>
    <w:rsid w:val="0051475D"/>
    <w:rsid w:val="00514812"/>
    <w:rsid w:val="00515969"/>
    <w:rsid w:val="00516612"/>
    <w:rsid w:val="00516D95"/>
    <w:rsid w:val="00521095"/>
    <w:rsid w:val="00521CC4"/>
    <w:rsid w:val="00522936"/>
    <w:rsid w:val="00523F9B"/>
    <w:rsid w:val="00527DCD"/>
    <w:rsid w:val="00531693"/>
    <w:rsid w:val="00532173"/>
    <w:rsid w:val="00534CF7"/>
    <w:rsid w:val="00540005"/>
    <w:rsid w:val="00540E43"/>
    <w:rsid w:val="0054608D"/>
    <w:rsid w:val="00547E24"/>
    <w:rsid w:val="00547E5D"/>
    <w:rsid w:val="00553C4C"/>
    <w:rsid w:val="00556A23"/>
    <w:rsid w:val="0056063B"/>
    <w:rsid w:val="00560644"/>
    <w:rsid w:val="00562C07"/>
    <w:rsid w:val="0056427B"/>
    <w:rsid w:val="005674B4"/>
    <w:rsid w:val="005722A8"/>
    <w:rsid w:val="00575B42"/>
    <w:rsid w:val="005802FB"/>
    <w:rsid w:val="00582C84"/>
    <w:rsid w:val="00582CC0"/>
    <w:rsid w:val="00583338"/>
    <w:rsid w:val="00583DC6"/>
    <w:rsid w:val="00584AD3"/>
    <w:rsid w:val="00585760"/>
    <w:rsid w:val="00587C33"/>
    <w:rsid w:val="00587D38"/>
    <w:rsid w:val="00590A72"/>
    <w:rsid w:val="005931A9"/>
    <w:rsid w:val="00594345"/>
    <w:rsid w:val="00596C78"/>
    <w:rsid w:val="005971A2"/>
    <w:rsid w:val="005A16E2"/>
    <w:rsid w:val="005B2D6A"/>
    <w:rsid w:val="005B334C"/>
    <w:rsid w:val="005B66D3"/>
    <w:rsid w:val="005C0264"/>
    <w:rsid w:val="005C116D"/>
    <w:rsid w:val="005C41CA"/>
    <w:rsid w:val="005D11CB"/>
    <w:rsid w:val="005D3A85"/>
    <w:rsid w:val="005D3E5E"/>
    <w:rsid w:val="005E0BC2"/>
    <w:rsid w:val="005E0DC2"/>
    <w:rsid w:val="005F3441"/>
    <w:rsid w:val="005F68C4"/>
    <w:rsid w:val="0060023F"/>
    <w:rsid w:val="00600E11"/>
    <w:rsid w:val="0060249E"/>
    <w:rsid w:val="006069A9"/>
    <w:rsid w:val="00607E51"/>
    <w:rsid w:val="00612A00"/>
    <w:rsid w:val="00615DE7"/>
    <w:rsid w:val="00617134"/>
    <w:rsid w:val="0062394C"/>
    <w:rsid w:val="00623B7D"/>
    <w:rsid w:val="00624400"/>
    <w:rsid w:val="00624681"/>
    <w:rsid w:val="00624899"/>
    <w:rsid w:val="00625A01"/>
    <w:rsid w:val="00627A3C"/>
    <w:rsid w:val="00630CD9"/>
    <w:rsid w:val="00631986"/>
    <w:rsid w:val="00633429"/>
    <w:rsid w:val="00633E02"/>
    <w:rsid w:val="006364D7"/>
    <w:rsid w:val="00636F55"/>
    <w:rsid w:val="00640F75"/>
    <w:rsid w:val="0064265E"/>
    <w:rsid w:val="00642B6C"/>
    <w:rsid w:val="00644336"/>
    <w:rsid w:val="0064697F"/>
    <w:rsid w:val="006507D7"/>
    <w:rsid w:val="00653A1C"/>
    <w:rsid w:val="00657513"/>
    <w:rsid w:val="00662919"/>
    <w:rsid w:val="0067159D"/>
    <w:rsid w:val="006756CE"/>
    <w:rsid w:val="00680576"/>
    <w:rsid w:val="00685260"/>
    <w:rsid w:val="0068663E"/>
    <w:rsid w:val="00687A0B"/>
    <w:rsid w:val="006924CD"/>
    <w:rsid w:val="006932C2"/>
    <w:rsid w:val="00695E16"/>
    <w:rsid w:val="00695FBC"/>
    <w:rsid w:val="006A1D17"/>
    <w:rsid w:val="006A58F0"/>
    <w:rsid w:val="006B00E2"/>
    <w:rsid w:val="006B4150"/>
    <w:rsid w:val="006B4F7E"/>
    <w:rsid w:val="006B5427"/>
    <w:rsid w:val="006B54D5"/>
    <w:rsid w:val="006B6665"/>
    <w:rsid w:val="006C3663"/>
    <w:rsid w:val="006D1CE0"/>
    <w:rsid w:val="006D24E0"/>
    <w:rsid w:val="006D39C7"/>
    <w:rsid w:val="006E058D"/>
    <w:rsid w:val="006E7283"/>
    <w:rsid w:val="006E7A24"/>
    <w:rsid w:val="006F1FA8"/>
    <w:rsid w:val="006F3539"/>
    <w:rsid w:val="006F5248"/>
    <w:rsid w:val="006F5D41"/>
    <w:rsid w:val="006F79E8"/>
    <w:rsid w:val="00700C36"/>
    <w:rsid w:val="00700C7B"/>
    <w:rsid w:val="007025E6"/>
    <w:rsid w:val="00705B64"/>
    <w:rsid w:val="00707C7E"/>
    <w:rsid w:val="0071003F"/>
    <w:rsid w:val="00711900"/>
    <w:rsid w:val="00711B81"/>
    <w:rsid w:val="007124EA"/>
    <w:rsid w:val="00713A53"/>
    <w:rsid w:val="0071420C"/>
    <w:rsid w:val="00715CBF"/>
    <w:rsid w:val="00716ACE"/>
    <w:rsid w:val="00720E16"/>
    <w:rsid w:val="00730D0D"/>
    <w:rsid w:val="00730ECE"/>
    <w:rsid w:val="007318D3"/>
    <w:rsid w:val="00733D4D"/>
    <w:rsid w:val="00735856"/>
    <w:rsid w:val="007358EF"/>
    <w:rsid w:val="0073590D"/>
    <w:rsid w:val="0074217B"/>
    <w:rsid w:val="007435F4"/>
    <w:rsid w:val="007470F4"/>
    <w:rsid w:val="00750C20"/>
    <w:rsid w:val="0076026E"/>
    <w:rsid w:val="00761957"/>
    <w:rsid w:val="00761F0B"/>
    <w:rsid w:val="00761FAA"/>
    <w:rsid w:val="007660B5"/>
    <w:rsid w:val="00770247"/>
    <w:rsid w:val="00770A66"/>
    <w:rsid w:val="00773AB9"/>
    <w:rsid w:val="007748D9"/>
    <w:rsid w:val="007749C6"/>
    <w:rsid w:val="00775AA2"/>
    <w:rsid w:val="007801DA"/>
    <w:rsid w:val="00785307"/>
    <w:rsid w:val="007877FA"/>
    <w:rsid w:val="0079177E"/>
    <w:rsid w:val="00793110"/>
    <w:rsid w:val="00794B90"/>
    <w:rsid w:val="007964D4"/>
    <w:rsid w:val="007A1D65"/>
    <w:rsid w:val="007A2059"/>
    <w:rsid w:val="007A33E2"/>
    <w:rsid w:val="007B4623"/>
    <w:rsid w:val="007B730A"/>
    <w:rsid w:val="007B7882"/>
    <w:rsid w:val="007C4D1F"/>
    <w:rsid w:val="007C72B8"/>
    <w:rsid w:val="007D0C1E"/>
    <w:rsid w:val="007D501E"/>
    <w:rsid w:val="007D58A8"/>
    <w:rsid w:val="007D739B"/>
    <w:rsid w:val="007E0F50"/>
    <w:rsid w:val="007E75D8"/>
    <w:rsid w:val="007E7B7E"/>
    <w:rsid w:val="007F057E"/>
    <w:rsid w:val="007F0EAA"/>
    <w:rsid w:val="007F1D05"/>
    <w:rsid w:val="007F224E"/>
    <w:rsid w:val="007F37E8"/>
    <w:rsid w:val="007F3D24"/>
    <w:rsid w:val="007F404A"/>
    <w:rsid w:val="007F4C04"/>
    <w:rsid w:val="007F66FA"/>
    <w:rsid w:val="00800A60"/>
    <w:rsid w:val="00800AD4"/>
    <w:rsid w:val="00801194"/>
    <w:rsid w:val="0080360F"/>
    <w:rsid w:val="008071E7"/>
    <w:rsid w:val="0081005D"/>
    <w:rsid w:val="00810F55"/>
    <w:rsid w:val="008174BC"/>
    <w:rsid w:val="008205F1"/>
    <w:rsid w:val="00820866"/>
    <w:rsid w:val="00822FC5"/>
    <w:rsid w:val="00824C24"/>
    <w:rsid w:val="00826127"/>
    <w:rsid w:val="00831698"/>
    <w:rsid w:val="00832515"/>
    <w:rsid w:val="0083327B"/>
    <w:rsid w:val="008371DF"/>
    <w:rsid w:val="008415DD"/>
    <w:rsid w:val="008451E8"/>
    <w:rsid w:val="00845AC7"/>
    <w:rsid w:val="00845B75"/>
    <w:rsid w:val="0084663D"/>
    <w:rsid w:val="00847D8D"/>
    <w:rsid w:val="0085028D"/>
    <w:rsid w:val="008521B1"/>
    <w:rsid w:val="0085607A"/>
    <w:rsid w:val="00865299"/>
    <w:rsid w:val="0086654A"/>
    <w:rsid w:val="00870451"/>
    <w:rsid w:val="00872BD1"/>
    <w:rsid w:val="00876010"/>
    <w:rsid w:val="00876505"/>
    <w:rsid w:val="00877B41"/>
    <w:rsid w:val="00880898"/>
    <w:rsid w:val="00880C8D"/>
    <w:rsid w:val="00883B0B"/>
    <w:rsid w:val="00883EE0"/>
    <w:rsid w:val="00884D82"/>
    <w:rsid w:val="0088598F"/>
    <w:rsid w:val="0088637D"/>
    <w:rsid w:val="0089344A"/>
    <w:rsid w:val="00893929"/>
    <w:rsid w:val="008955BB"/>
    <w:rsid w:val="008A16C3"/>
    <w:rsid w:val="008A6330"/>
    <w:rsid w:val="008B0D6C"/>
    <w:rsid w:val="008B2697"/>
    <w:rsid w:val="008B27C7"/>
    <w:rsid w:val="008B3884"/>
    <w:rsid w:val="008B4561"/>
    <w:rsid w:val="008B66F4"/>
    <w:rsid w:val="008C0663"/>
    <w:rsid w:val="008C0F25"/>
    <w:rsid w:val="008C11C5"/>
    <w:rsid w:val="008C1AFB"/>
    <w:rsid w:val="008C309D"/>
    <w:rsid w:val="008D0288"/>
    <w:rsid w:val="008D18D8"/>
    <w:rsid w:val="008D21C8"/>
    <w:rsid w:val="008F54F0"/>
    <w:rsid w:val="00904862"/>
    <w:rsid w:val="00904AA3"/>
    <w:rsid w:val="009055E0"/>
    <w:rsid w:val="00905DAB"/>
    <w:rsid w:val="00907D76"/>
    <w:rsid w:val="00911B34"/>
    <w:rsid w:val="00912FBF"/>
    <w:rsid w:val="009143AE"/>
    <w:rsid w:val="009150CB"/>
    <w:rsid w:val="0091635F"/>
    <w:rsid w:val="00916D7C"/>
    <w:rsid w:val="009172CF"/>
    <w:rsid w:val="00921D3B"/>
    <w:rsid w:val="00932664"/>
    <w:rsid w:val="00943C8E"/>
    <w:rsid w:val="009514D4"/>
    <w:rsid w:val="00952AF1"/>
    <w:rsid w:val="00953C25"/>
    <w:rsid w:val="00954BBA"/>
    <w:rsid w:val="00955CA8"/>
    <w:rsid w:val="00962D56"/>
    <w:rsid w:val="00962D59"/>
    <w:rsid w:val="009643AD"/>
    <w:rsid w:val="00967574"/>
    <w:rsid w:val="00967AC1"/>
    <w:rsid w:val="00971D20"/>
    <w:rsid w:val="00973AD5"/>
    <w:rsid w:val="00973C79"/>
    <w:rsid w:val="00974D8D"/>
    <w:rsid w:val="00976C47"/>
    <w:rsid w:val="0097709C"/>
    <w:rsid w:val="009811D2"/>
    <w:rsid w:val="0098441D"/>
    <w:rsid w:val="00990F84"/>
    <w:rsid w:val="009924D4"/>
    <w:rsid w:val="00995AF6"/>
    <w:rsid w:val="00995C4B"/>
    <w:rsid w:val="009979F0"/>
    <w:rsid w:val="009A0994"/>
    <w:rsid w:val="009A218C"/>
    <w:rsid w:val="009A2622"/>
    <w:rsid w:val="009A36D2"/>
    <w:rsid w:val="009A4496"/>
    <w:rsid w:val="009B0AF2"/>
    <w:rsid w:val="009B116A"/>
    <w:rsid w:val="009B3AFE"/>
    <w:rsid w:val="009C0B8D"/>
    <w:rsid w:val="009D236D"/>
    <w:rsid w:val="009D4F34"/>
    <w:rsid w:val="009D7BEE"/>
    <w:rsid w:val="009E1975"/>
    <w:rsid w:val="009E1A31"/>
    <w:rsid w:val="009E6508"/>
    <w:rsid w:val="00A01C6C"/>
    <w:rsid w:val="00A023C0"/>
    <w:rsid w:val="00A03697"/>
    <w:rsid w:val="00A053DD"/>
    <w:rsid w:val="00A057F0"/>
    <w:rsid w:val="00A0769E"/>
    <w:rsid w:val="00A14131"/>
    <w:rsid w:val="00A175EE"/>
    <w:rsid w:val="00A201EA"/>
    <w:rsid w:val="00A2361D"/>
    <w:rsid w:val="00A24E24"/>
    <w:rsid w:val="00A25459"/>
    <w:rsid w:val="00A32C9A"/>
    <w:rsid w:val="00A36DA3"/>
    <w:rsid w:val="00A448B8"/>
    <w:rsid w:val="00A44B1C"/>
    <w:rsid w:val="00A463F0"/>
    <w:rsid w:val="00A507F3"/>
    <w:rsid w:val="00A50BF5"/>
    <w:rsid w:val="00A50C72"/>
    <w:rsid w:val="00A51D87"/>
    <w:rsid w:val="00A53F01"/>
    <w:rsid w:val="00A611E6"/>
    <w:rsid w:val="00A63FDD"/>
    <w:rsid w:val="00A6453C"/>
    <w:rsid w:val="00A653FE"/>
    <w:rsid w:val="00A67651"/>
    <w:rsid w:val="00A67F19"/>
    <w:rsid w:val="00A7461F"/>
    <w:rsid w:val="00A76D16"/>
    <w:rsid w:val="00A77594"/>
    <w:rsid w:val="00A805BF"/>
    <w:rsid w:val="00A851EE"/>
    <w:rsid w:val="00A85302"/>
    <w:rsid w:val="00A91C21"/>
    <w:rsid w:val="00A96ACA"/>
    <w:rsid w:val="00A96BF2"/>
    <w:rsid w:val="00AA26C9"/>
    <w:rsid w:val="00AA3A0E"/>
    <w:rsid w:val="00AA5858"/>
    <w:rsid w:val="00AA6E7D"/>
    <w:rsid w:val="00AA79E4"/>
    <w:rsid w:val="00AB07EF"/>
    <w:rsid w:val="00AB1798"/>
    <w:rsid w:val="00AB2116"/>
    <w:rsid w:val="00AB45CF"/>
    <w:rsid w:val="00AC40C1"/>
    <w:rsid w:val="00AC561A"/>
    <w:rsid w:val="00AD0DA7"/>
    <w:rsid w:val="00AD2094"/>
    <w:rsid w:val="00AD4BB9"/>
    <w:rsid w:val="00AD5BCC"/>
    <w:rsid w:val="00AD5CE3"/>
    <w:rsid w:val="00AE0215"/>
    <w:rsid w:val="00AE0EAA"/>
    <w:rsid w:val="00AE1A51"/>
    <w:rsid w:val="00AE293B"/>
    <w:rsid w:val="00AE79DE"/>
    <w:rsid w:val="00AF1E4B"/>
    <w:rsid w:val="00AF55B5"/>
    <w:rsid w:val="00B01B23"/>
    <w:rsid w:val="00B02CD9"/>
    <w:rsid w:val="00B03B16"/>
    <w:rsid w:val="00B04EA2"/>
    <w:rsid w:val="00B13B85"/>
    <w:rsid w:val="00B1599B"/>
    <w:rsid w:val="00B15F16"/>
    <w:rsid w:val="00B17BD6"/>
    <w:rsid w:val="00B2222F"/>
    <w:rsid w:val="00B22BB4"/>
    <w:rsid w:val="00B26BA8"/>
    <w:rsid w:val="00B26EF1"/>
    <w:rsid w:val="00B277AC"/>
    <w:rsid w:val="00B279FE"/>
    <w:rsid w:val="00B30950"/>
    <w:rsid w:val="00B32ABE"/>
    <w:rsid w:val="00B34CE7"/>
    <w:rsid w:val="00B35944"/>
    <w:rsid w:val="00B375AB"/>
    <w:rsid w:val="00B37614"/>
    <w:rsid w:val="00B40C2E"/>
    <w:rsid w:val="00B41995"/>
    <w:rsid w:val="00B41A5C"/>
    <w:rsid w:val="00B427F7"/>
    <w:rsid w:val="00B43801"/>
    <w:rsid w:val="00B453EE"/>
    <w:rsid w:val="00B47C4A"/>
    <w:rsid w:val="00B51D7A"/>
    <w:rsid w:val="00B54CC5"/>
    <w:rsid w:val="00B61513"/>
    <w:rsid w:val="00B65151"/>
    <w:rsid w:val="00B6570C"/>
    <w:rsid w:val="00B7090D"/>
    <w:rsid w:val="00B736C9"/>
    <w:rsid w:val="00B74FCE"/>
    <w:rsid w:val="00B76810"/>
    <w:rsid w:val="00B773B3"/>
    <w:rsid w:val="00B77878"/>
    <w:rsid w:val="00B77D20"/>
    <w:rsid w:val="00B80228"/>
    <w:rsid w:val="00B81CE2"/>
    <w:rsid w:val="00B823F4"/>
    <w:rsid w:val="00B82B59"/>
    <w:rsid w:val="00B84BDB"/>
    <w:rsid w:val="00B860DF"/>
    <w:rsid w:val="00B921D2"/>
    <w:rsid w:val="00B92542"/>
    <w:rsid w:val="00B92A5A"/>
    <w:rsid w:val="00B93E14"/>
    <w:rsid w:val="00BA07AF"/>
    <w:rsid w:val="00BA0C16"/>
    <w:rsid w:val="00BA0D97"/>
    <w:rsid w:val="00BA1845"/>
    <w:rsid w:val="00BA308E"/>
    <w:rsid w:val="00BA59A3"/>
    <w:rsid w:val="00BA5C30"/>
    <w:rsid w:val="00BA7AFB"/>
    <w:rsid w:val="00BB07CC"/>
    <w:rsid w:val="00BB447C"/>
    <w:rsid w:val="00BB4779"/>
    <w:rsid w:val="00BB5037"/>
    <w:rsid w:val="00BC062C"/>
    <w:rsid w:val="00BC2A3F"/>
    <w:rsid w:val="00BC652C"/>
    <w:rsid w:val="00BD09CA"/>
    <w:rsid w:val="00BD0A90"/>
    <w:rsid w:val="00BE0E07"/>
    <w:rsid w:val="00BE54F7"/>
    <w:rsid w:val="00BE6CE7"/>
    <w:rsid w:val="00BF096D"/>
    <w:rsid w:val="00BF3113"/>
    <w:rsid w:val="00BF484C"/>
    <w:rsid w:val="00BF65CA"/>
    <w:rsid w:val="00BF6EBC"/>
    <w:rsid w:val="00C00E7D"/>
    <w:rsid w:val="00C01829"/>
    <w:rsid w:val="00C0388E"/>
    <w:rsid w:val="00C04ADD"/>
    <w:rsid w:val="00C04DAA"/>
    <w:rsid w:val="00C05F05"/>
    <w:rsid w:val="00C13343"/>
    <w:rsid w:val="00C13907"/>
    <w:rsid w:val="00C148D4"/>
    <w:rsid w:val="00C215AE"/>
    <w:rsid w:val="00C25997"/>
    <w:rsid w:val="00C25F94"/>
    <w:rsid w:val="00C2642E"/>
    <w:rsid w:val="00C30B4C"/>
    <w:rsid w:val="00C32A05"/>
    <w:rsid w:val="00C33C08"/>
    <w:rsid w:val="00C408FE"/>
    <w:rsid w:val="00C42E82"/>
    <w:rsid w:val="00C546D2"/>
    <w:rsid w:val="00C55494"/>
    <w:rsid w:val="00C62671"/>
    <w:rsid w:val="00C62C74"/>
    <w:rsid w:val="00C65426"/>
    <w:rsid w:val="00C65919"/>
    <w:rsid w:val="00C67153"/>
    <w:rsid w:val="00C67B6B"/>
    <w:rsid w:val="00C710B3"/>
    <w:rsid w:val="00C71C8E"/>
    <w:rsid w:val="00C729A5"/>
    <w:rsid w:val="00C732AE"/>
    <w:rsid w:val="00C73AC0"/>
    <w:rsid w:val="00C74C7C"/>
    <w:rsid w:val="00C77A71"/>
    <w:rsid w:val="00C77FB9"/>
    <w:rsid w:val="00C82A68"/>
    <w:rsid w:val="00C82AFF"/>
    <w:rsid w:val="00C8335A"/>
    <w:rsid w:val="00C909B9"/>
    <w:rsid w:val="00C90F4C"/>
    <w:rsid w:val="00C91B7A"/>
    <w:rsid w:val="00C91F1C"/>
    <w:rsid w:val="00C92318"/>
    <w:rsid w:val="00C93EB9"/>
    <w:rsid w:val="00C94C9A"/>
    <w:rsid w:val="00CA369F"/>
    <w:rsid w:val="00CA5BD5"/>
    <w:rsid w:val="00CA6A88"/>
    <w:rsid w:val="00CB2794"/>
    <w:rsid w:val="00CB4B62"/>
    <w:rsid w:val="00CC0003"/>
    <w:rsid w:val="00CC0556"/>
    <w:rsid w:val="00CC1C79"/>
    <w:rsid w:val="00CC2CF0"/>
    <w:rsid w:val="00CC3D4F"/>
    <w:rsid w:val="00CD565B"/>
    <w:rsid w:val="00CE2C98"/>
    <w:rsid w:val="00CE4DBA"/>
    <w:rsid w:val="00CF1890"/>
    <w:rsid w:val="00CF6B65"/>
    <w:rsid w:val="00D0155E"/>
    <w:rsid w:val="00D0759D"/>
    <w:rsid w:val="00D07E0B"/>
    <w:rsid w:val="00D12AC1"/>
    <w:rsid w:val="00D13E6F"/>
    <w:rsid w:val="00D172E6"/>
    <w:rsid w:val="00D2142E"/>
    <w:rsid w:val="00D2259E"/>
    <w:rsid w:val="00D227B0"/>
    <w:rsid w:val="00D23818"/>
    <w:rsid w:val="00D24BF9"/>
    <w:rsid w:val="00D32F5F"/>
    <w:rsid w:val="00D33627"/>
    <w:rsid w:val="00D3541F"/>
    <w:rsid w:val="00D373FC"/>
    <w:rsid w:val="00D4201B"/>
    <w:rsid w:val="00D47569"/>
    <w:rsid w:val="00D508F2"/>
    <w:rsid w:val="00D5125E"/>
    <w:rsid w:val="00D517D3"/>
    <w:rsid w:val="00D51ABC"/>
    <w:rsid w:val="00D51DC1"/>
    <w:rsid w:val="00D54A15"/>
    <w:rsid w:val="00D60146"/>
    <w:rsid w:val="00D620C4"/>
    <w:rsid w:val="00D62CFF"/>
    <w:rsid w:val="00D62DE9"/>
    <w:rsid w:val="00D63723"/>
    <w:rsid w:val="00D64E0E"/>
    <w:rsid w:val="00D66B92"/>
    <w:rsid w:val="00D75052"/>
    <w:rsid w:val="00D75D63"/>
    <w:rsid w:val="00D83674"/>
    <w:rsid w:val="00D87CC8"/>
    <w:rsid w:val="00D91470"/>
    <w:rsid w:val="00D947E5"/>
    <w:rsid w:val="00D95516"/>
    <w:rsid w:val="00D97E74"/>
    <w:rsid w:val="00DA06AD"/>
    <w:rsid w:val="00DA24B2"/>
    <w:rsid w:val="00DA50FE"/>
    <w:rsid w:val="00DA5FDE"/>
    <w:rsid w:val="00DA625D"/>
    <w:rsid w:val="00DA6D24"/>
    <w:rsid w:val="00DA781E"/>
    <w:rsid w:val="00DB3259"/>
    <w:rsid w:val="00DB36DD"/>
    <w:rsid w:val="00DB523B"/>
    <w:rsid w:val="00DB674B"/>
    <w:rsid w:val="00DC1411"/>
    <w:rsid w:val="00DC16EE"/>
    <w:rsid w:val="00DC1C5C"/>
    <w:rsid w:val="00DC2B68"/>
    <w:rsid w:val="00DC6332"/>
    <w:rsid w:val="00DC6E35"/>
    <w:rsid w:val="00DD0AB1"/>
    <w:rsid w:val="00DD0F7A"/>
    <w:rsid w:val="00DD1064"/>
    <w:rsid w:val="00DD2562"/>
    <w:rsid w:val="00DD31F0"/>
    <w:rsid w:val="00DE1DD3"/>
    <w:rsid w:val="00DE211E"/>
    <w:rsid w:val="00DE22DC"/>
    <w:rsid w:val="00DE44DD"/>
    <w:rsid w:val="00DF3343"/>
    <w:rsid w:val="00DF3ECA"/>
    <w:rsid w:val="00DF4332"/>
    <w:rsid w:val="00DF4D4C"/>
    <w:rsid w:val="00DF5967"/>
    <w:rsid w:val="00DF757A"/>
    <w:rsid w:val="00E03D27"/>
    <w:rsid w:val="00E0545C"/>
    <w:rsid w:val="00E1036F"/>
    <w:rsid w:val="00E13E9D"/>
    <w:rsid w:val="00E146CE"/>
    <w:rsid w:val="00E23440"/>
    <w:rsid w:val="00E2599C"/>
    <w:rsid w:val="00E266A4"/>
    <w:rsid w:val="00E2753E"/>
    <w:rsid w:val="00E310A0"/>
    <w:rsid w:val="00E31120"/>
    <w:rsid w:val="00E3282B"/>
    <w:rsid w:val="00E35641"/>
    <w:rsid w:val="00E366A6"/>
    <w:rsid w:val="00E4047B"/>
    <w:rsid w:val="00E45901"/>
    <w:rsid w:val="00E46F21"/>
    <w:rsid w:val="00E52824"/>
    <w:rsid w:val="00E557AA"/>
    <w:rsid w:val="00E55DAA"/>
    <w:rsid w:val="00E56569"/>
    <w:rsid w:val="00E567C1"/>
    <w:rsid w:val="00E56B69"/>
    <w:rsid w:val="00E5720A"/>
    <w:rsid w:val="00E667C9"/>
    <w:rsid w:val="00E669F6"/>
    <w:rsid w:val="00E66FE2"/>
    <w:rsid w:val="00E73546"/>
    <w:rsid w:val="00E73B31"/>
    <w:rsid w:val="00E74098"/>
    <w:rsid w:val="00E778BA"/>
    <w:rsid w:val="00E803C3"/>
    <w:rsid w:val="00E80639"/>
    <w:rsid w:val="00E82F0A"/>
    <w:rsid w:val="00E83850"/>
    <w:rsid w:val="00E85D26"/>
    <w:rsid w:val="00E85D5D"/>
    <w:rsid w:val="00E8788E"/>
    <w:rsid w:val="00E902C0"/>
    <w:rsid w:val="00E91C15"/>
    <w:rsid w:val="00E93E1A"/>
    <w:rsid w:val="00E9541C"/>
    <w:rsid w:val="00E9616B"/>
    <w:rsid w:val="00EA1A5E"/>
    <w:rsid w:val="00EA3CF7"/>
    <w:rsid w:val="00EA5A63"/>
    <w:rsid w:val="00EA7654"/>
    <w:rsid w:val="00EB0DDE"/>
    <w:rsid w:val="00EB13B5"/>
    <w:rsid w:val="00EC7EB8"/>
    <w:rsid w:val="00ED03B0"/>
    <w:rsid w:val="00ED1894"/>
    <w:rsid w:val="00ED3DDB"/>
    <w:rsid w:val="00ED5678"/>
    <w:rsid w:val="00ED5B85"/>
    <w:rsid w:val="00EE2E1F"/>
    <w:rsid w:val="00EE3A57"/>
    <w:rsid w:val="00EE4ADB"/>
    <w:rsid w:val="00EE4C69"/>
    <w:rsid w:val="00EF446C"/>
    <w:rsid w:val="00EF656A"/>
    <w:rsid w:val="00F0106F"/>
    <w:rsid w:val="00F01702"/>
    <w:rsid w:val="00F030A7"/>
    <w:rsid w:val="00F03101"/>
    <w:rsid w:val="00F071BB"/>
    <w:rsid w:val="00F10D61"/>
    <w:rsid w:val="00F113E0"/>
    <w:rsid w:val="00F12518"/>
    <w:rsid w:val="00F144FC"/>
    <w:rsid w:val="00F3496D"/>
    <w:rsid w:val="00F353CA"/>
    <w:rsid w:val="00F3582D"/>
    <w:rsid w:val="00F45BF4"/>
    <w:rsid w:val="00F4797A"/>
    <w:rsid w:val="00F52473"/>
    <w:rsid w:val="00F526F5"/>
    <w:rsid w:val="00F541A5"/>
    <w:rsid w:val="00F54CA0"/>
    <w:rsid w:val="00F5542C"/>
    <w:rsid w:val="00F55C0B"/>
    <w:rsid w:val="00F55CDD"/>
    <w:rsid w:val="00F561D3"/>
    <w:rsid w:val="00F56964"/>
    <w:rsid w:val="00F57323"/>
    <w:rsid w:val="00F574CC"/>
    <w:rsid w:val="00F604B6"/>
    <w:rsid w:val="00F60BD0"/>
    <w:rsid w:val="00F61D9D"/>
    <w:rsid w:val="00F620F2"/>
    <w:rsid w:val="00F63ECA"/>
    <w:rsid w:val="00F64A2A"/>
    <w:rsid w:val="00F65694"/>
    <w:rsid w:val="00F6610E"/>
    <w:rsid w:val="00F67443"/>
    <w:rsid w:val="00F75E1E"/>
    <w:rsid w:val="00F77173"/>
    <w:rsid w:val="00F82370"/>
    <w:rsid w:val="00F826D9"/>
    <w:rsid w:val="00F859D6"/>
    <w:rsid w:val="00F877C9"/>
    <w:rsid w:val="00F919D4"/>
    <w:rsid w:val="00F92C72"/>
    <w:rsid w:val="00F94667"/>
    <w:rsid w:val="00F94AF9"/>
    <w:rsid w:val="00F9635A"/>
    <w:rsid w:val="00F97295"/>
    <w:rsid w:val="00FA11A0"/>
    <w:rsid w:val="00FA70FA"/>
    <w:rsid w:val="00FB14B1"/>
    <w:rsid w:val="00FB2ADE"/>
    <w:rsid w:val="00FB3591"/>
    <w:rsid w:val="00FB5483"/>
    <w:rsid w:val="00FB7F6C"/>
    <w:rsid w:val="00FC0BFE"/>
    <w:rsid w:val="00FC2203"/>
    <w:rsid w:val="00FD5169"/>
    <w:rsid w:val="00FE3A34"/>
    <w:rsid w:val="00FE7AFE"/>
    <w:rsid w:val="00FF18C4"/>
    <w:rsid w:val="00FF2459"/>
    <w:rsid w:val="00FF45C1"/>
    <w:rsid w:val="00FF5B92"/>
    <w:rsid w:val="00FF5CE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57CE51A"/>
  <w15:docId w15:val="{43DE50B7-7F6E-4ED5-AB78-C15AB529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6459"/>
    <w:rPr>
      <w:sz w:val="24"/>
      <w:lang w:eastAsia="es-ES"/>
    </w:rPr>
  </w:style>
  <w:style w:type="paragraph" w:styleId="Ttulo1">
    <w:name w:val="heading 1"/>
    <w:basedOn w:val="Normal"/>
    <w:next w:val="Normal"/>
    <w:qFormat/>
    <w:rsid w:val="00B41A5C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B41A5C"/>
    <w:pPr>
      <w:keepNext/>
      <w:spacing w:before="120" w:after="120"/>
      <w:outlineLvl w:val="1"/>
    </w:pPr>
    <w:rPr>
      <w:rFonts w:ascii="Arial" w:hAnsi="Arial" w:cs="Arial"/>
      <w:b/>
      <w:i/>
      <w:iCs/>
      <w:sz w:val="28"/>
    </w:rPr>
  </w:style>
  <w:style w:type="paragraph" w:styleId="Ttulo3">
    <w:name w:val="heading 3"/>
    <w:basedOn w:val="Normal"/>
    <w:next w:val="Normal"/>
    <w:qFormat/>
    <w:rsid w:val="00B41A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41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41A5C"/>
    <w:pPr>
      <w:keepNext/>
      <w:jc w:val="both"/>
      <w:outlineLvl w:val="4"/>
    </w:pPr>
    <w:rPr>
      <w:rFonts w:ascii="Trebuchet MS" w:hAnsi="Trebuchet MS"/>
      <w:b/>
      <w:sz w:val="20"/>
    </w:rPr>
  </w:style>
  <w:style w:type="paragraph" w:styleId="Ttulo6">
    <w:name w:val="heading 6"/>
    <w:basedOn w:val="Normal"/>
    <w:next w:val="Normal"/>
    <w:qFormat/>
    <w:rsid w:val="00B41A5C"/>
    <w:pPr>
      <w:keepNext/>
      <w:numPr>
        <w:numId w:val="1"/>
      </w:numPr>
      <w:spacing w:before="120" w:after="120"/>
      <w:outlineLvl w:val="5"/>
    </w:pPr>
    <w:rPr>
      <w:b/>
      <w:u w:val="single"/>
    </w:rPr>
  </w:style>
  <w:style w:type="paragraph" w:styleId="Ttulo7">
    <w:name w:val="heading 7"/>
    <w:basedOn w:val="Normal"/>
    <w:next w:val="Normal"/>
    <w:qFormat/>
    <w:rsid w:val="00B41A5C"/>
    <w:pPr>
      <w:keepNext/>
      <w:jc w:val="center"/>
      <w:outlineLvl w:val="6"/>
    </w:pPr>
    <w:rPr>
      <w:rFonts w:ascii="Trebuchet MS" w:hAnsi="Trebuchet MS"/>
      <w:b/>
      <w:bCs/>
    </w:rPr>
  </w:style>
  <w:style w:type="paragraph" w:styleId="Ttulo8">
    <w:name w:val="heading 8"/>
    <w:basedOn w:val="Normal"/>
    <w:next w:val="Normal"/>
    <w:qFormat/>
    <w:rsid w:val="00B41A5C"/>
    <w:pPr>
      <w:keepNext/>
      <w:outlineLvl w:val="7"/>
    </w:pPr>
    <w:rPr>
      <w:rFonts w:ascii="Trebuchet MS" w:hAnsi="Trebuchet MS"/>
      <w:b/>
      <w:bCs/>
    </w:rPr>
  </w:style>
  <w:style w:type="paragraph" w:styleId="Ttulo9">
    <w:name w:val="heading 9"/>
    <w:basedOn w:val="Normal"/>
    <w:next w:val="Normal"/>
    <w:qFormat/>
    <w:rsid w:val="00B41A5C"/>
    <w:pPr>
      <w:keepNext/>
      <w:jc w:val="both"/>
      <w:outlineLvl w:val="8"/>
    </w:pPr>
    <w:rPr>
      <w:rFonts w:ascii="Abadi MT Condensed Light" w:hAnsi="Abadi MT Condensed Light"/>
      <w:b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B41A5C"/>
    <w:pPr>
      <w:tabs>
        <w:tab w:val="left" w:pos="90"/>
      </w:tabs>
      <w:spacing w:line="360" w:lineRule="auto"/>
      <w:ind w:left="1440"/>
    </w:pPr>
    <w:rPr>
      <w:rFonts w:ascii="Courier New" w:hAnsi="Courier New"/>
      <w:lang w:val="es-ES_tradnl"/>
    </w:rPr>
  </w:style>
  <w:style w:type="paragraph" w:styleId="Textoindependiente">
    <w:name w:val="Body Text"/>
    <w:basedOn w:val="Normal"/>
    <w:rsid w:val="00B41A5C"/>
    <w:rPr>
      <w:rFonts w:ascii="Courier New" w:hAnsi="Courier New"/>
      <w:sz w:val="20"/>
      <w:lang w:val="es-ES_tradnl"/>
    </w:rPr>
  </w:style>
  <w:style w:type="paragraph" w:styleId="Piedepgina">
    <w:name w:val="footer"/>
    <w:basedOn w:val="Normal"/>
    <w:link w:val="PiedepginaCar"/>
    <w:uiPriority w:val="99"/>
    <w:rsid w:val="00B41A5C"/>
    <w:pPr>
      <w:tabs>
        <w:tab w:val="center" w:pos="4419"/>
        <w:tab w:val="right" w:pos="8838"/>
      </w:tabs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B41A5C"/>
    <w:pPr>
      <w:tabs>
        <w:tab w:val="center" w:pos="4419"/>
        <w:tab w:val="right" w:pos="8838"/>
      </w:tabs>
    </w:pPr>
    <w:rPr>
      <w:rFonts w:ascii="Tahoma" w:hAnsi="Tahoma"/>
    </w:rPr>
  </w:style>
  <w:style w:type="character" w:styleId="Refdenotaalfinal">
    <w:name w:val="endnote reference"/>
    <w:semiHidden/>
    <w:rsid w:val="00B41A5C"/>
    <w:rPr>
      <w:vertAlign w:val="superscript"/>
    </w:rPr>
  </w:style>
  <w:style w:type="character" w:styleId="Nmerodepgina">
    <w:name w:val="page number"/>
    <w:basedOn w:val="Fuentedeprrafopredeter"/>
    <w:uiPriority w:val="99"/>
    <w:rsid w:val="00B41A5C"/>
  </w:style>
  <w:style w:type="paragraph" w:styleId="Descripcin">
    <w:name w:val="caption"/>
    <w:basedOn w:val="Normal"/>
    <w:next w:val="Normal"/>
    <w:qFormat/>
    <w:rsid w:val="00B41A5C"/>
    <w:pPr>
      <w:framePr w:w="4689" w:h="1933" w:hRule="exact" w:hSpace="181" w:wrap="notBeside" w:vAnchor="page" w:hAnchor="page" w:x="710" w:y="659"/>
      <w:spacing w:before="120"/>
      <w:jc w:val="center"/>
    </w:pPr>
    <w:rPr>
      <w:rFonts w:ascii="Coronet (W1)" w:hAnsi="Coronet (W1)"/>
      <w:sz w:val="38"/>
    </w:rPr>
  </w:style>
  <w:style w:type="paragraph" w:styleId="Textoindependiente2">
    <w:name w:val="Body Text 2"/>
    <w:basedOn w:val="Normal"/>
    <w:rsid w:val="00B41A5C"/>
    <w:pPr>
      <w:spacing w:after="120" w:line="480" w:lineRule="auto"/>
    </w:pPr>
  </w:style>
  <w:style w:type="paragraph" w:styleId="NormalWeb">
    <w:name w:val="Normal (Web)"/>
    <w:basedOn w:val="Normal"/>
    <w:uiPriority w:val="99"/>
    <w:rsid w:val="00B41A5C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B41A5C"/>
    <w:pPr>
      <w:autoSpaceDE w:val="0"/>
      <w:autoSpaceDN w:val="0"/>
      <w:adjustRightInd w:val="0"/>
    </w:pPr>
    <w:rPr>
      <w:rFonts w:ascii="Arial Narrow" w:hAnsi="Arial Narrow"/>
      <w:color w:val="000000"/>
      <w:sz w:val="24"/>
      <w:szCs w:val="24"/>
      <w:lang w:val="en-US" w:eastAsia="en-US"/>
    </w:rPr>
  </w:style>
  <w:style w:type="paragraph" w:customStyle="1" w:styleId="EspecificacinETAP2000">
    <w:name w:val="Especificación ETAP 2000"/>
    <w:basedOn w:val="Normal"/>
    <w:rsid w:val="00B41A5C"/>
    <w:pPr>
      <w:tabs>
        <w:tab w:val="left" w:pos="-720"/>
      </w:tabs>
      <w:suppressAutoHyphens/>
      <w:spacing w:before="80"/>
      <w:jc w:val="both"/>
    </w:pPr>
    <w:rPr>
      <w:rFonts w:ascii="Arial" w:hAnsi="Arial"/>
      <w:spacing w:val="-3"/>
      <w:sz w:val="22"/>
      <w:lang w:val="es-ES_tradnl"/>
    </w:rPr>
  </w:style>
  <w:style w:type="paragraph" w:styleId="Ttulo">
    <w:name w:val="Title"/>
    <w:basedOn w:val="Normal"/>
    <w:qFormat/>
    <w:rsid w:val="00B41A5C"/>
    <w:pPr>
      <w:jc w:val="center"/>
    </w:pPr>
    <w:rPr>
      <w:rFonts w:ascii="Arial Narrow" w:hAnsi="Arial Narrow"/>
      <w:b/>
      <w:sz w:val="20"/>
      <w:u w:val="single"/>
    </w:rPr>
  </w:style>
  <w:style w:type="character" w:styleId="Hipervnculo">
    <w:name w:val="Hyperlink"/>
    <w:uiPriority w:val="99"/>
    <w:rsid w:val="00B41A5C"/>
    <w:rPr>
      <w:color w:val="0000FF"/>
      <w:u w:val="single"/>
    </w:rPr>
  </w:style>
  <w:style w:type="paragraph" w:styleId="Textosinformato">
    <w:name w:val="Plain Text"/>
    <w:basedOn w:val="Normal"/>
    <w:rsid w:val="00B41A5C"/>
    <w:rPr>
      <w:rFonts w:ascii="Courier New" w:hAnsi="Courier New"/>
      <w:sz w:val="20"/>
    </w:rPr>
  </w:style>
  <w:style w:type="paragraph" w:styleId="Sangra3detindependiente">
    <w:name w:val="Body Text Indent 3"/>
    <w:basedOn w:val="Normal"/>
    <w:rsid w:val="00B41A5C"/>
    <w:pPr>
      <w:ind w:left="540"/>
      <w:jc w:val="both"/>
    </w:pPr>
    <w:rPr>
      <w:rFonts w:ascii="Arial Narrow" w:hAnsi="Arial Narrow"/>
      <w:b/>
      <w:sz w:val="18"/>
    </w:rPr>
  </w:style>
  <w:style w:type="paragraph" w:customStyle="1" w:styleId="Ttulo4ETAP2000">
    <w:name w:val="Título 4 ETAP 2000"/>
    <w:basedOn w:val="Ttulo4"/>
    <w:rsid w:val="00B41A5C"/>
    <w:pPr>
      <w:tabs>
        <w:tab w:val="center" w:pos="4513"/>
      </w:tabs>
      <w:suppressAutoHyphens/>
      <w:spacing w:before="0"/>
      <w:jc w:val="both"/>
    </w:pPr>
    <w:rPr>
      <w:rFonts w:ascii="Arial Narrow" w:hAnsi="Arial Narrow"/>
      <w:bCs w:val="0"/>
      <w:smallCaps/>
      <w:spacing w:val="-3"/>
      <w:sz w:val="24"/>
      <w:szCs w:val="20"/>
      <w:lang w:val="es-ES_tradnl"/>
    </w:rPr>
  </w:style>
  <w:style w:type="paragraph" w:styleId="Textoindependiente3">
    <w:name w:val="Body Text 3"/>
    <w:basedOn w:val="Normal"/>
    <w:rsid w:val="00B41A5C"/>
    <w:pPr>
      <w:ind w:right="-342"/>
    </w:pPr>
    <w:rPr>
      <w:rFonts w:ascii="Trebuchet MS" w:hAnsi="Trebuchet MS"/>
    </w:rPr>
  </w:style>
  <w:style w:type="paragraph" w:customStyle="1" w:styleId="xl24">
    <w:name w:val="xl2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al"/>
    <w:rsid w:val="00B41A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al"/>
    <w:rsid w:val="00B41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9">
    <w:name w:val="xl29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1">
    <w:name w:val="xl31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2">
    <w:name w:val="xl32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lang w:val="en-US" w:eastAsia="en-US"/>
    </w:rPr>
  </w:style>
  <w:style w:type="paragraph" w:customStyle="1" w:styleId="xl34">
    <w:name w:val="xl3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5">
    <w:name w:val="xl3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6">
    <w:name w:val="xl3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7">
    <w:name w:val="xl37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38">
    <w:name w:val="xl38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9">
    <w:name w:val="xl39"/>
    <w:basedOn w:val="Normal"/>
    <w:rsid w:val="00B41A5C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40">
    <w:name w:val="xl40"/>
    <w:basedOn w:val="Normal"/>
    <w:rsid w:val="00B41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styleId="Sangradetextonormal">
    <w:name w:val="Body Text Indent"/>
    <w:basedOn w:val="Normal"/>
    <w:rsid w:val="00B41A5C"/>
    <w:pPr>
      <w:tabs>
        <w:tab w:val="left" w:pos="360"/>
      </w:tabs>
      <w:ind w:left="360" w:hanging="360"/>
    </w:pPr>
    <w:rPr>
      <w:rFonts w:ascii="Trebuchet MS" w:hAnsi="Trebuchet MS"/>
    </w:rPr>
  </w:style>
  <w:style w:type="character" w:styleId="Hipervnculovisitado">
    <w:name w:val="FollowedHyperlink"/>
    <w:rsid w:val="00B41A5C"/>
    <w:rPr>
      <w:color w:val="800080"/>
      <w:u w:val="single"/>
    </w:rPr>
  </w:style>
  <w:style w:type="paragraph" w:styleId="Textodeglobo">
    <w:name w:val="Balloon Text"/>
    <w:basedOn w:val="Normal"/>
    <w:semiHidden/>
    <w:rsid w:val="003B5AA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414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egro1">
    <w:name w:val="texto_negro1"/>
    <w:rsid w:val="003334F6"/>
    <w:rPr>
      <w:rFonts w:ascii="Verdana" w:hAnsi="Verdana" w:hint="default"/>
      <w:b w:val="0"/>
      <w:bCs w:val="0"/>
      <w:color w:val="000000"/>
      <w:sz w:val="17"/>
      <w:szCs w:val="17"/>
    </w:rPr>
  </w:style>
  <w:style w:type="character" w:styleId="Textoennegrita">
    <w:name w:val="Strong"/>
    <w:qFormat/>
    <w:rsid w:val="00466B6E"/>
    <w:rPr>
      <w:b/>
      <w:bCs/>
    </w:rPr>
  </w:style>
  <w:style w:type="character" w:customStyle="1" w:styleId="PiedepginaCar">
    <w:name w:val="Pie de página Car"/>
    <w:link w:val="Piedepgina"/>
    <w:uiPriority w:val="99"/>
    <w:rsid w:val="0000007E"/>
    <w:rPr>
      <w:lang w:val="es-AR"/>
    </w:rPr>
  </w:style>
  <w:style w:type="character" w:customStyle="1" w:styleId="tituloart">
    <w:name w:val="tituloart"/>
    <w:basedOn w:val="Fuentedeprrafopredeter"/>
    <w:rsid w:val="0088637D"/>
  </w:style>
  <w:style w:type="paragraph" w:customStyle="1" w:styleId="Standard">
    <w:name w:val="Standard"/>
    <w:rsid w:val="0088637D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  <w:lang w:val="es-ES" w:eastAsia="en-US"/>
    </w:rPr>
  </w:style>
  <w:style w:type="numbering" w:customStyle="1" w:styleId="WW8Num1">
    <w:name w:val="WW8Num1"/>
    <w:basedOn w:val="Sinlista"/>
    <w:rsid w:val="0088637D"/>
    <w:pPr>
      <w:numPr>
        <w:numId w:val="2"/>
      </w:numPr>
    </w:pPr>
  </w:style>
  <w:style w:type="character" w:customStyle="1" w:styleId="EncabezadoCar">
    <w:name w:val="Encabezado Car"/>
    <w:basedOn w:val="Fuentedeprrafopredeter"/>
    <w:link w:val="Encabezado"/>
    <w:uiPriority w:val="99"/>
    <w:rsid w:val="00C25997"/>
    <w:rPr>
      <w:rFonts w:ascii="Tahoma" w:hAnsi="Tahoma"/>
      <w:sz w:val="24"/>
      <w:lang w:val="es-AR"/>
    </w:rPr>
  </w:style>
  <w:style w:type="paragraph" w:styleId="Prrafodelista">
    <w:name w:val="List Paragraph"/>
    <w:basedOn w:val="Normal"/>
    <w:uiPriority w:val="34"/>
    <w:qFormat/>
    <w:rsid w:val="00F3582D"/>
    <w:pPr>
      <w:ind w:left="720"/>
      <w:contextualSpacing/>
    </w:pPr>
    <w:rPr>
      <w:lang w:val="es-ES"/>
    </w:rPr>
  </w:style>
  <w:style w:type="paragraph" w:customStyle="1" w:styleId="Normal1">
    <w:name w:val="Normal1"/>
    <w:rsid w:val="000E269A"/>
    <w:rPr>
      <w:rFonts w:ascii="Cambria" w:eastAsia="Cambria" w:hAnsi="Cambria" w:cs="Cambria"/>
      <w:color w:val="000000"/>
      <w:sz w:val="24"/>
      <w:szCs w:val="24"/>
    </w:rPr>
  </w:style>
  <w:style w:type="paragraph" w:customStyle="1" w:styleId="Normal2">
    <w:name w:val="Normal2"/>
    <w:rsid w:val="001C7CCF"/>
    <w:rPr>
      <w:rFonts w:ascii="Cambria" w:eastAsia="Cambria" w:hAnsi="Cambria" w:cs="Cambria"/>
      <w:sz w:val="24"/>
      <w:szCs w:val="24"/>
      <w:lang w:val="es-ES" w:eastAsia="es-ES"/>
    </w:rPr>
  </w:style>
  <w:style w:type="character" w:customStyle="1" w:styleId="main-title">
    <w:name w:val="main-title"/>
    <w:basedOn w:val="Fuentedeprrafopredeter"/>
    <w:rsid w:val="00422942"/>
  </w:style>
  <w:style w:type="paragraph" w:customStyle="1" w:styleId="Normal3">
    <w:name w:val="Normal3"/>
    <w:rsid w:val="00640F75"/>
    <w:rPr>
      <w:rFonts w:ascii="Cambria" w:eastAsia="Cambria" w:hAnsi="Cambria" w:cs="Cambria"/>
      <w:sz w:val="24"/>
      <w:szCs w:val="24"/>
      <w:lang w:val="es-ES_tradnl"/>
    </w:rPr>
  </w:style>
  <w:style w:type="paragraph" w:customStyle="1" w:styleId="Ttulo3ETAP2000">
    <w:name w:val="Título 3 ETAP 2000"/>
    <w:basedOn w:val="Ttulo3"/>
    <w:rsid w:val="004D6E4D"/>
    <w:pPr>
      <w:spacing w:before="120"/>
      <w:ind w:firstLine="567"/>
      <w:jc w:val="both"/>
    </w:pPr>
    <w:rPr>
      <w:rFonts w:ascii="Arial Narrow" w:hAnsi="Arial Narrow" w:cs="Times New Roman"/>
      <w:bCs w:val="0"/>
      <w:szCs w:val="20"/>
      <w:u w:val="single"/>
      <w:lang w:val="es-ES_tradnl"/>
    </w:rPr>
  </w:style>
  <w:style w:type="table" w:customStyle="1" w:styleId="Tabladecuadrcula4-nfasis11">
    <w:name w:val="Tabla de cuadrícula 4 - Énfasis 11"/>
    <w:basedOn w:val="Tablanormal"/>
    <w:uiPriority w:val="49"/>
    <w:rsid w:val="004D6E4D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0F41D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353CA"/>
    <w:pPr>
      <w:spacing w:before="100" w:beforeAutospacing="1" w:after="100" w:afterAutospacing="1"/>
    </w:pPr>
    <w:rPr>
      <w:szCs w:val="24"/>
      <w:lang w:val="es-ES"/>
    </w:rPr>
  </w:style>
  <w:style w:type="character" w:customStyle="1" w:styleId="normaltextrun">
    <w:name w:val="normaltextrun"/>
    <w:basedOn w:val="Fuentedeprrafopredeter"/>
    <w:rsid w:val="00F353CA"/>
  </w:style>
  <w:style w:type="character" w:customStyle="1" w:styleId="eop">
    <w:name w:val="eop"/>
    <w:basedOn w:val="Fuentedeprrafopredeter"/>
    <w:rsid w:val="00F353CA"/>
  </w:style>
  <w:style w:type="character" w:customStyle="1" w:styleId="fontstyle01">
    <w:name w:val="fontstyle01"/>
    <w:basedOn w:val="Fuentedeprrafopredeter"/>
    <w:rsid w:val="00ED1894"/>
    <w:rPr>
      <w:rFonts w:ascii="CIDFont+F2" w:hAnsi="CIDFont+F2" w:hint="default"/>
      <w:b w:val="0"/>
      <w:bCs w:val="0"/>
      <w:i/>
      <w:iCs/>
      <w:color w:val="6F3198"/>
      <w:sz w:val="20"/>
      <w:szCs w:val="20"/>
    </w:rPr>
  </w:style>
  <w:style w:type="character" w:customStyle="1" w:styleId="fontstyle21">
    <w:name w:val="fontstyle21"/>
    <w:basedOn w:val="Fuentedeprrafopredeter"/>
    <w:rsid w:val="00AE0215"/>
    <w:rPr>
      <w:rFonts w:ascii="CIDFont+F6" w:hAnsi="CIDFont+F6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rhh@educar.gob.a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cturacion@educar.gob.ar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702B5E-7AFD-47E7-B5C7-E5D525619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1233</Words>
  <Characters>6702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PLIEGO DE BASES Y CONDICIONES PARTICULARES (*)</vt:lpstr>
      <vt:lpstr>PLIEGO DE BASES Y CONDICIONES PARTICULARES (*)</vt:lpstr>
    </vt:vector>
  </TitlesOfParts>
  <Company>Windows uE</Company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BASES Y CONDICIONES PARTICULARES (*)</dc:title>
  <dc:creator>sdionisi</dc:creator>
  <cp:lastModifiedBy>Tomas Di Diego</cp:lastModifiedBy>
  <cp:revision>4</cp:revision>
  <cp:lastPrinted>2017-06-08T14:25:00Z</cp:lastPrinted>
  <dcterms:created xsi:type="dcterms:W3CDTF">2022-01-12T15:20:00Z</dcterms:created>
  <dcterms:modified xsi:type="dcterms:W3CDTF">2022-01-12T20:34:00Z</dcterms:modified>
</cp:coreProperties>
</file>