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7A6" w:rsidRPr="00262118" w:rsidRDefault="007177A6" w:rsidP="007177A6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:rsidR="007177A6" w:rsidRPr="00262118" w:rsidRDefault="007177A6" w:rsidP="007177A6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</w:t>
      </w:r>
    </w:p>
    <w:p w:rsidR="007177A6" w:rsidRPr="009253D7" w:rsidRDefault="007177A6" w:rsidP="007177A6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EXPTE Nº </w:t>
      </w:r>
      <w:r>
        <w:rPr>
          <w:rFonts w:ascii="Calibri" w:hAnsi="Calibri"/>
          <w:b/>
          <w:bCs/>
          <w:sz w:val="20"/>
          <w:szCs w:val="20"/>
          <w:lang w:val="es-ES"/>
        </w:rPr>
        <w:t>1291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/2016 – DIR. </w:t>
      </w:r>
      <w:r>
        <w:rPr>
          <w:rFonts w:ascii="Calibri" w:hAnsi="Calibri"/>
          <w:b/>
          <w:bCs/>
          <w:sz w:val="20"/>
          <w:szCs w:val="20"/>
          <w:lang w:val="es-ES"/>
        </w:rPr>
        <w:t>CENTROS DE INNOVACION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 – </w:t>
      </w:r>
      <w:r>
        <w:rPr>
          <w:rFonts w:ascii="Calibri" w:hAnsi="Calibri"/>
          <w:b/>
          <w:bCs/>
          <w:sz w:val="20"/>
          <w:szCs w:val="20"/>
          <w:lang w:val="es-ES"/>
        </w:rPr>
        <w:t>CONTRATACION DIRECTA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 Nº </w:t>
      </w:r>
      <w:r>
        <w:rPr>
          <w:rFonts w:ascii="Calibri" w:hAnsi="Calibri"/>
          <w:b/>
          <w:bCs/>
          <w:sz w:val="20"/>
          <w:szCs w:val="20"/>
          <w:lang w:val="es-ES"/>
        </w:rPr>
        <w:t>921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>/2016</w:t>
      </w:r>
    </w:p>
    <w:p w:rsidR="007177A6" w:rsidRPr="009253D7" w:rsidRDefault="007177A6" w:rsidP="007177A6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</w:p>
    <w:tbl>
      <w:tblPr>
        <w:tblW w:w="9581" w:type="dxa"/>
        <w:jc w:val="center"/>
        <w:tblInd w:w="847" w:type="dxa"/>
        <w:tblCellMar>
          <w:left w:w="70" w:type="dxa"/>
          <w:right w:w="70" w:type="dxa"/>
        </w:tblCellMar>
        <w:tblLook w:val="0000"/>
      </w:tblPr>
      <w:tblGrid>
        <w:gridCol w:w="980"/>
        <w:gridCol w:w="3151"/>
        <w:gridCol w:w="1143"/>
        <w:gridCol w:w="1321"/>
        <w:gridCol w:w="1418"/>
        <w:gridCol w:w="1568"/>
      </w:tblGrid>
      <w:tr w:rsidR="007177A6" w:rsidRPr="00BC5397" w:rsidTr="007D5183">
        <w:trPr>
          <w:trHeight w:val="399"/>
          <w:jc w:val="center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6" w:rsidRPr="00BC5397" w:rsidRDefault="007177A6" w:rsidP="007D5183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Bienes y Servicios Solicitados</w:t>
            </w:r>
          </w:p>
        </w:tc>
      </w:tr>
      <w:tr w:rsidR="007177A6" w:rsidRPr="00BC5397" w:rsidTr="007D5183">
        <w:trPr>
          <w:trHeight w:val="255"/>
          <w:jc w:val="center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7A6" w:rsidRPr="00BC5397" w:rsidRDefault="007177A6" w:rsidP="007D5183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Renglón</w:t>
            </w: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3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7A6" w:rsidRPr="00BC5397" w:rsidRDefault="007177A6" w:rsidP="007D5183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7A6" w:rsidRPr="00BC5397" w:rsidRDefault="007177A6" w:rsidP="007D5183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Un. De </w:t>
            </w: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7A6" w:rsidRPr="00BC5397" w:rsidRDefault="007177A6" w:rsidP="007D5183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7A6" w:rsidRPr="00BC5397" w:rsidRDefault="007177A6" w:rsidP="007D5183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7177A6" w:rsidRPr="00BC5397" w:rsidTr="007D5183">
        <w:trPr>
          <w:trHeight w:val="255"/>
          <w:jc w:val="center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A6" w:rsidRPr="00BC5397" w:rsidRDefault="007177A6" w:rsidP="007D5183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A6" w:rsidRPr="00BC5397" w:rsidRDefault="007177A6" w:rsidP="007D5183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A6" w:rsidRPr="00BC5397" w:rsidRDefault="007177A6" w:rsidP="007D5183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A6" w:rsidRPr="00BC5397" w:rsidRDefault="007177A6" w:rsidP="007D5183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7A6" w:rsidRPr="00BC5397" w:rsidRDefault="007177A6" w:rsidP="007D5183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7A6" w:rsidRPr="00BC5397" w:rsidRDefault="007177A6" w:rsidP="007D5183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7177A6" w:rsidRPr="00BC5397" w:rsidTr="007D5183">
        <w:trPr>
          <w:trHeight w:val="255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7A6" w:rsidRPr="00E60464" w:rsidRDefault="007177A6" w:rsidP="007D5183">
            <w:pPr>
              <w:jc w:val="center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</w:pPr>
            <w:r w:rsidRPr="00E60464"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7A6" w:rsidRDefault="007177A6" w:rsidP="007D5183">
            <w:pPr>
              <w:pStyle w:val="normal0"/>
              <w:ind w:right="78"/>
              <w:jc w:val="center"/>
            </w:pPr>
            <w:r>
              <w:rPr>
                <w:b/>
              </w:rPr>
              <w:t xml:space="preserve">Controlador </w:t>
            </w:r>
            <w:proofErr w:type="spellStart"/>
            <w:r>
              <w:rPr>
                <w:b/>
              </w:rPr>
              <w:t>Midi</w:t>
            </w:r>
            <w:proofErr w:type="spellEnd"/>
            <w:r>
              <w:rPr>
                <w:b/>
              </w:rPr>
              <w:t xml:space="preserve"> (Tipo </w:t>
            </w:r>
            <w:proofErr w:type="spellStart"/>
            <w:r>
              <w:rPr>
                <w:b/>
              </w:rPr>
              <w:t>Akai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Apc</w:t>
            </w:r>
            <w:proofErr w:type="spellEnd"/>
            <w:r>
              <w:rPr>
                <w:b/>
              </w:rPr>
              <w:t xml:space="preserve"> 40 o similar)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7A6" w:rsidRDefault="007177A6" w:rsidP="007D5183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</w:p>
          <w:p w:rsidR="007177A6" w:rsidRPr="00BC5397" w:rsidRDefault="007177A6" w:rsidP="007D5183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7A6" w:rsidRPr="00BC5397" w:rsidRDefault="007177A6" w:rsidP="007D5183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7A6" w:rsidRPr="00BC5397" w:rsidRDefault="007177A6" w:rsidP="007D5183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7A6" w:rsidRPr="00BC5397" w:rsidRDefault="007177A6" w:rsidP="007D5183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7177A6" w:rsidRPr="00BC5397" w:rsidTr="007D5183">
        <w:trPr>
          <w:trHeight w:val="255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7A6" w:rsidRPr="00E60464" w:rsidRDefault="007177A6" w:rsidP="007D5183">
            <w:pPr>
              <w:jc w:val="center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7A6" w:rsidRDefault="007177A6" w:rsidP="007D5183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b/>
              </w:rPr>
              <w:t xml:space="preserve">Controlador musical (tipo </w:t>
            </w:r>
            <w:proofErr w:type="spellStart"/>
            <w:r>
              <w:rPr>
                <w:b/>
              </w:rPr>
              <w:t>Novation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Launchpad</w:t>
            </w:r>
            <w:proofErr w:type="spellEnd"/>
            <w:r>
              <w:rPr>
                <w:b/>
              </w:rPr>
              <w:t xml:space="preserve"> S o similar)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7A6" w:rsidRDefault="007177A6" w:rsidP="007D5183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</w:p>
          <w:p w:rsidR="007177A6" w:rsidRPr="007A257F" w:rsidRDefault="007177A6" w:rsidP="007D5183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7A6" w:rsidRDefault="007177A6" w:rsidP="007D5183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7A6" w:rsidRPr="00BC5397" w:rsidRDefault="007177A6" w:rsidP="007D5183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7A6" w:rsidRPr="00BC5397" w:rsidRDefault="007177A6" w:rsidP="007D5183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7177A6" w:rsidRPr="00BC5397" w:rsidTr="007D5183">
        <w:trPr>
          <w:trHeight w:val="255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7A6" w:rsidRDefault="007177A6" w:rsidP="007D5183">
            <w:pPr>
              <w:jc w:val="center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7A6" w:rsidRDefault="007177A6" w:rsidP="007D5183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b/>
              </w:rPr>
              <w:t xml:space="preserve">Teclado Controlador </w:t>
            </w:r>
            <w:proofErr w:type="spellStart"/>
            <w:r>
              <w:rPr>
                <w:b/>
              </w:rPr>
              <w:t>Midi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Usb</w:t>
            </w:r>
            <w:proofErr w:type="spellEnd"/>
            <w:r>
              <w:rPr>
                <w:b/>
              </w:rPr>
              <w:t xml:space="preserve"> 49 </w:t>
            </w:r>
            <w:proofErr w:type="spellStart"/>
            <w:r>
              <w:rPr>
                <w:b/>
              </w:rPr>
              <w:t>Pads</w:t>
            </w:r>
            <w:proofErr w:type="spellEnd"/>
            <w:r>
              <w:rPr>
                <w:b/>
              </w:rPr>
              <w:t xml:space="preserve"> (Tipo </w:t>
            </w:r>
            <w:proofErr w:type="spellStart"/>
            <w:r>
              <w:rPr>
                <w:b/>
              </w:rPr>
              <w:t>Novation</w:t>
            </w:r>
            <w:proofErr w:type="spellEnd"/>
            <w:r>
              <w:rPr>
                <w:b/>
              </w:rPr>
              <w:t xml:space="preserve"> Impulse 49)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7A6" w:rsidRDefault="007177A6" w:rsidP="007D5183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</w:p>
          <w:p w:rsidR="007177A6" w:rsidRPr="007A257F" w:rsidRDefault="007177A6" w:rsidP="007D5183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7A6" w:rsidRDefault="007177A6" w:rsidP="007D5183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7A6" w:rsidRPr="00BC5397" w:rsidRDefault="007177A6" w:rsidP="007D5183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7A6" w:rsidRPr="00BC5397" w:rsidRDefault="007177A6" w:rsidP="007D5183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7177A6" w:rsidRPr="00BC5397" w:rsidTr="007D5183">
        <w:trPr>
          <w:trHeight w:val="255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7A6" w:rsidRDefault="007177A6" w:rsidP="007D5183">
            <w:pPr>
              <w:jc w:val="center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7A6" w:rsidRDefault="007177A6" w:rsidP="007D5183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proofErr w:type="spellStart"/>
            <w:r>
              <w:rPr>
                <w:b/>
              </w:rPr>
              <w:t>Minicontroladores</w:t>
            </w:r>
            <w:proofErr w:type="spellEnd"/>
            <w:r>
              <w:rPr>
                <w:b/>
              </w:rPr>
              <w:t xml:space="preserve"> (Tipo </w:t>
            </w:r>
            <w:proofErr w:type="spellStart"/>
            <w:r>
              <w:rPr>
                <w:b/>
              </w:rPr>
              <w:t>Korg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NanoKey</w:t>
            </w:r>
            <w:proofErr w:type="spellEnd"/>
            <w:r>
              <w:rPr>
                <w:b/>
              </w:rPr>
              <w:t xml:space="preserve"> 2)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7A6" w:rsidRDefault="007177A6" w:rsidP="007D5183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</w:p>
          <w:p w:rsidR="007177A6" w:rsidRPr="007A257F" w:rsidRDefault="007177A6" w:rsidP="007D5183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7A6" w:rsidRDefault="007177A6" w:rsidP="007D5183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7A6" w:rsidRPr="00BC5397" w:rsidRDefault="007177A6" w:rsidP="007D5183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7A6" w:rsidRPr="00BC5397" w:rsidRDefault="007177A6" w:rsidP="007D5183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7177A6" w:rsidRPr="00BC5397" w:rsidTr="007D5183">
        <w:trPr>
          <w:trHeight w:val="255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7A6" w:rsidRDefault="007177A6" w:rsidP="007D5183">
            <w:pPr>
              <w:jc w:val="center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7A6" w:rsidRDefault="007177A6" w:rsidP="007D5183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b/>
              </w:rPr>
              <w:t xml:space="preserve">Sintetizador </w:t>
            </w:r>
            <w:proofErr w:type="spellStart"/>
            <w:r>
              <w:rPr>
                <w:b/>
              </w:rPr>
              <w:t>portatil</w:t>
            </w:r>
            <w:proofErr w:type="spellEnd"/>
            <w:r>
              <w:rPr>
                <w:b/>
              </w:rPr>
              <w:t xml:space="preserve"> con </w:t>
            </w:r>
            <w:proofErr w:type="spellStart"/>
            <w:r>
              <w:rPr>
                <w:b/>
              </w:rPr>
              <w:t>vocoder</w:t>
            </w:r>
            <w:proofErr w:type="spellEnd"/>
            <w:r>
              <w:rPr>
                <w:b/>
              </w:rPr>
              <w:t xml:space="preserve"> (tipo </w:t>
            </w:r>
            <w:proofErr w:type="spellStart"/>
            <w:r>
              <w:rPr>
                <w:b/>
              </w:rPr>
              <w:t>Korg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Microkorg</w:t>
            </w:r>
            <w:proofErr w:type="spellEnd"/>
            <w:r>
              <w:rPr>
                <w:b/>
              </w:rPr>
              <w:t xml:space="preserve"> Mk1 Mini o similar)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7A6" w:rsidRDefault="007177A6" w:rsidP="007D5183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</w:p>
          <w:p w:rsidR="007177A6" w:rsidRPr="007A257F" w:rsidRDefault="007177A6" w:rsidP="007D5183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7A6" w:rsidRDefault="007177A6" w:rsidP="007D5183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7A6" w:rsidRPr="00BC5397" w:rsidRDefault="007177A6" w:rsidP="007D5183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7A6" w:rsidRPr="00BC5397" w:rsidRDefault="007177A6" w:rsidP="007D5183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7177A6" w:rsidRPr="00BC5397" w:rsidTr="007D5183">
        <w:trPr>
          <w:trHeight w:val="255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7A6" w:rsidRDefault="007177A6" w:rsidP="007D5183">
            <w:pPr>
              <w:jc w:val="center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  <w:t>6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7A6" w:rsidRDefault="007177A6" w:rsidP="007D5183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proofErr w:type="spellStart"/>
            <w:r>
              <w:rPr>
                <w:b/>
              </w:rPr>
              <w:t>Bateria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electronica</w:t>
            </w:r>
            <w:proofErr w:type="spellEnd"/>
            <w:r>
              <w:rPr>
                <w:b/>
              </w:rPr>
              <w:t xml:space="preserve"> (Tipo Yamaha DTX 400k o similar)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7A6" w:rsidRDefault="007177A6" w:rsidP="007D5183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</w:p>
          <w:p w:rsidR="007177A6" w:rsidRPr="007A257F" w:rsidRDefault="007177A6" w:rsidP="007D5183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7A6" w:rsidRDefault="007177A6" w:rsidP="007D5183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7A6" w:rsidRPr="00BC5397" w:rsidRDefault="007177A6" w:rsidP="007D5183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7A6" w:rsidRPr="00BC5397" w:rsidRDefault="007177A6" w:rsidP="007D5183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7177A6" w:rsidRPr="00BC5397" w:rsidTr="007D5183">
        <w:trPr>
          <w:trHeight w:val="255"/>
          <w:jc w:val="center"/>
        </w:trPr>
        <w:tc>
          <w:tcPr>
            <w:tcW w:w="6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177A6" w:rsidRPr="00BC5397" w:rsidRDefault="007177A6" w:rsidP="007D5183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La Suma de: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7A6" w:rsidRPr="00BC5397" w:rsidRDefault="007177A6" w:rsidP="007D5183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  $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7A6" w:rsidRPr="00BC5397" w:rsidRDefault="007177A6" w:rsidP="007D5183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</w:tbl>
    <w:p w:rsidR="007177A6" w:rsidRDefault="007177A6" w:rsidP="007177A6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177A6" w:rsidRPr="00623804" w:rsidRDefault="007177A6" w:rsidP="007177A6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623804">
        <w:rPr>
          <w:rFonts w:ascii="Calibri" w:hAnsi="Calibri"/>
          <w:b/>
          <w:bCs/>
          <w:sz w:val="22"/>
          <w:szCs w:val="22"/>
        </w:rPr>
        <w:t>EL OFERENTE DEBERÁ INDICAR Y DISCRIMINAR EL PORCENTAJE DE IVA INCLUIDO EN LA OFERTA (10,5% - 21%).</w:t>
      </w:r>
    </w:p>
    <w:p w:rsidR="007177A6" w:rsidRDefault="007177A6" w:rsidP="007177A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7177A6" w:rsidRDefault="007177A6" w:rsidP="007177A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623804">
        <w:rPr>
          <w:rFonts w:ascii="Calibri" w:hAnsi="Calibri"/>
          <w:sz w:val="22"/>
          <w:szCs w:val="22"/>
        </w:rPr>
        <w:t>LA PLANILLA DEBERA ESTAR ESCRITA EN PROCESADOR DE TEXTO, SIN EXCEPCION.</w:t>
      </w:r>
    </w:p>
    <w:p w:rsidR="007177A6" w:rsidRDefault="007177A6" w:rsidP="007177A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177A6" w:rsidRDefault="007177A6" w:rsidP="007177A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7177A6" w:rsidRDefault="007177A6" w:rsidP="007177A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7177A6" w:rsidRDefault="007177A6" w:rsidP="007177A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</w:t>
      </w:r>
    </w:p>
    <w:p w:rsidR="007177A6" w:rsidRDefault="007177A6" w:rsidP="007177A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</w:p>
    <w:p w:rsidR="007177A6" w:rsidRDefault="007177A6" w:rsidP="007177A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7177A6" w:rsidRDefault="007177A6" w:rsidP="007177A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7177A6" w:rsidRDefault="007177A6" w:rsidP="007177A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3B1970" w:rsidRPr="007177A6" w:rsidRDefault="003B1970" w:rsidP="00B13016">
      <w:pPr>
        <w:rPr>
          <w:lang w:val="es-AR"/>
        </w:rPr>
      </w:pPr>
    </w:p>
    <w:sectPr w:rsidR="003B1970" w:rsidRPr="007177A6" w:rsidSect="00A0263C">
      <w:headerReference w:type="default" r:id="rId7"/>
      <w:footerReference w:type="default" r:id="rId8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903" w:rsidRDefault="000A6903" w:rsidP="00A0263C">
      <w:r>
        <w:separator/>
      </w:r>
    </w:p>
  </w:endnote>
  <w:endnote w:type="continuationSeparator" w:id="0">
    <w:p w:rsidR="000A6903" w:rsidRDefault="000A6903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903" w:rsidRPr="002635F4" w:rsidRDefault="000A6903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0A6903" w:rsidRPr="002635F4" w:rsidRDefault="00504B21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0A6903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0A6903" w:rsidRPr="002635F4">
      <w:rPr>
        <w:rFonts w:ascii="Arial" w:hAnsi="Arial" w:cs="Arial"/>
        <w:color w:val="999999"/>
      </w:rPr>
      <w:t xml:space="preserve"> – info@educ.ar</w:t>
    </w:r>
  </w:p>
  <w:p w:rsidR="000A6903" w:rsidRDefault="000A690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903" w:rsidRDefault="000A6903" w:rsidP="00A0263C">
      <w:r>
        <w:separator/>
      </w:r>
    </w:p>
  </w:footnote>
  <w:footnote w:type="continuationSeparator" w:id="0">
    <w:p w:rsidR="000A6903" w:rsidRDefault="000A6903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903" w:rsidRDefault="00860FD5">
    <w:pPr>
      <w:pStyle w:val="Encabezado"/>
    </w:pPr>
    <w:r w:rsidRPr="00860FD5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-643890</wp:posOffset>
          </wp:positionH>
          <wp:positionV relativeFrom="paragraph">
            <wp:posOffset>-304800</wp:posOffset>
          </wp:positionV>
          <wp:extent cx="6600825" cy="899160"/>
          <wp:effectExtent l="19050" t="0" r="9525" b="0"/>
          <wp:wrapNone/>
          <wp:docPr id="1" name="Imagen 1" descr="Membretadas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embretadas_20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94" t="14255" r="2721" b="9323"/>
                  <a:stretch>
                    <a:fillRect/>
                  </a:stretch>
                </pic:blipFill>
                <pic:spPr bwMode="auto">
                  <a:xfrm>
                    <a:off x="0" y="0"/>
                    <a:ext cx="66008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53A2C"/>
    <w:rsid w:val="000A6903"/>
    <w:rsid w:val="001F4A36"/>
    <w:rsid w:val="00257BD3"/>
    <w:rsid w:val="00277A90"/>
    <w:rsid w:val="00290B3B"/>
    <w:rsid w:val="002934D9"/>
    <w:rsid w:val="00365E37"/>
    <w:rsid w:val="0039684C"/>
    <w:rsid w:val="003B1970"/>
    <w:rsid w:val="003E339D"/>
    <w:rsid w:val="00403810"/>
    <w:rsid w:val="00504B21"/>
    <w:rsid w:val="00536322"/>
    <w:rsid w:val="00581C79"/>
    <w:rsid w:val="00624895"/>
    <w:rsid w:val="00680802"/>
    <w:rsid w:val="00691F30"/>
    <w:rsid w:val="006F1CBC"/>
    <w:rsid w:val="006F37B6"/>
    <w:rsid w:val="007177A6"/>
    <w:rsid w:val="0084072E"/>
    <w:rsid w:val="00860FD5"/>
    <w:rsid w:val="00900CC8"/>
    <w:rsid w:val="009217C2"/>
    <w:rsid w:val="00A0032E"/>
    <w:rsid w:val="00A0263C"/>
    <w:rsid w:val="00A25247"/>
    <w:rsid w:val="00A60B6E"/>
    <w:rsid w:val="00B13016"/>
    <w:rsid w:val="00C14319"/>
    <w:rsid w:val="00CC0DA4"/>
    <w:rsid w:val="00D60B14"/>
    <w:rsid w:val="00D87E6D"/>
    <w:rsid w:val="00E179BD"/>
    <w:rsid w:val="00E7546A"/>
    <w:rsid w:val="00ED3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E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177A6"/>
    <w:rPr>
      <w:rFonts w:ascii="Times New Roman" w:eastAsia="Times New Roman" w:hAnsi="Times New Roman" w:cs="Times New Roman"/>
      <w:szCs w:val="20"/>
      <w:lang w:val="es-AR" w:eastAsia="es-ES"/>
    </w:rPr>
  </w:style>
  <w:style w:type="paragraph" w:customStyle="1" w:styleId="Standard">
    <w:name w:val="Standard"/>
    <w:rsid w:val="007177A6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paragraph" w:customStyle="1" w:styleId="normal0">
    <w:name w:val="normal"/>
    <w:rsid w:val="007177A6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2AB49-EEAB-4C06-8413-E7F4AB37D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nmainero</cp:lastModifiedBy>
  <cp:revision>2</cp:revision>
  <cp:lastPrinted>2016-12-14T19:51:00Z</cp:lastPrinted>
  <dcterms:created xsi:type="dcterms:W3CDTF">2016-12-16T20:41:00Z</dcterms:created>
  <dcterms:modified xsi:type="dcterms:W3CDTF">2016-12-16T20:41:00Z</dcterms:modified>
</cp:coreProperties>
</file>