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275"/>
        <w:gridCol w:w="1276"/>
        <w:gridCol w:w="1275"/>
        <w:gridCol w:w="1276"/>
        <w:gridCol w:w="1276"/>
        <w:gridCol w:w="1291"/>
        <w:gridCol w:w="1275"/>
        <w:gridCol w:w="1276"/>
        <w:gridCol w:w="1291"/>
        <w:gridCol w:w="1276"/>
        <w:gridCol w:w="1275"/>
      </w:tblGrid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COMITENTE: EDUCAR S.E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b/>
                <w:bCs/>
                <w:color w:val="000000"/>
              </w:rPr>
              <w:t>Cdro.Rivadavia</w:t>
            </w:r>
            <w:proofErr w:type="spellEnd"/>
            <w:r w:rsidRPr="00AB1B9E">
              <w:rPr>
                <w:rFonts w:ascii="Calibri" w:hAnsi="Calibri" w:cs="Calibri"/>
                <w:b/>
                <w:bCs/>
                <w:color w:val="000000"/>
              </w:rPr>
              <w:t xml:space="preserve"> 1151 - Ciudad de Buenos Aires - 4704 - 4000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PLANILLA DE COTIZACION  OBRA: CENTRO DE INNOVACION BAHIA BLANCA DE INFINITO POR DESCUBRIR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Item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Descripción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u.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B1B9E">
              <w:rPr>
                <w:rFonts w:ascii="Calibri" w:hAnsi="Calibri" w:cs="Calibri"/>
                <w:color w:val="000000"/>
              </w:rPr>
              <w:t>cant</w:t>
            </w:r>
            <w:proofErr w:type="spellEnd"/>
            <w:proofErr w:type="gramEnd"/>
            <w:r w:rsidRPr="00AB1B9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p.u</w:t>
            </w:r>
            <w:proofErr w:type="spellEnd"/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s/total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TRABAJOS PRELIMINARES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0.1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Obrador, Cercos, Luz  y Agua de Obra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Responsable de Seguridad e Higiene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Documentación de Obra y Conforme a Obra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Limpieza diaria y final de la obra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Ayuda de Gremios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IMPERMEABILIZACIÓN DE CUBIERTAS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Bovedas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cañon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corrido de las Naves y Claraboyas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Cubierta de la Tira de Locales Bajos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Renovación de canaletas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ALBAÑILERIA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2.1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Demoliciones varias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Picado de revoques obsoletos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Desmonte de portones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Recuadro y completamiento de vanos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Refuerzo en losas con armadura a la vista y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reparac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>. cielorrasos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2.7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Nueva mampostería divisoria de los 3 baños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Nuevos revoques y reparación de frisos y mampostería vista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2.9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Nueva aislación horizontal de muros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lastRenderedPageBreak/>
              <w:t>2.10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Reparación de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contrapisos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, nuevas carpetas y reparación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veredín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2.11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Colocación de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revestim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. Cerámicos en Baños y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Offce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2.12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Colocación de pisos cerámicos en Baños y Office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2.13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Colocación de piso cerámico en Patio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Item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Descripción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u.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B1B9E">
              <w:rPr>
                <w:rFonts w:ascii="Calibri" w:hAnsi="Calibri" w:cs="Calibri"/>
                <w:color w:val="000000"/>
              </w:rPr>
              <w:t>cant</w:t>
            </w:r>
            <w:proofErr w:type="spellEnd"/>
            <w:proofErr w:type="gramEnd"/>
            <w:r w:rsidRPr="00AB1B9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p.u</w:t>
            </w:r>
            <w:proofErr w:type="spellEnd"/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s/total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2.14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Colocación de revestimiento cerámicos en muretes de mesadas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2.15 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Muretes revestidos para sostén mesadas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MARMOLERIA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Provisión y colocación mesadas de granito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Trasforos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bachas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y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zocalos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perimetrales de granito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Colocación de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bachas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de acero y cerámicas en mesadas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 xml:space="preserve">HERRERIA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Estructura intermedia para cielorrasos e instalaciones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Paños doble chapa inyectada para ajuste de vanos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4.3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Protección guarda hombre en escalera a cubierta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Reparación Portón de Acceso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4.5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Alternativa: nuevo Portón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TABIQUERIAS SECAS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De roca de yeso en los nuevos locales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5.2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 aluminio  madera y laminado plástico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5.3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Cielorrasos desmontables de placas de yeso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ABERTURAS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6.1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Puertas placas de 1 hoja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lastRenderedPageBreak/>
              <w:t>6.2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Puertas placas de dos hojas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Puertas doble chapa inyectada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Puerta corrediza de baño Discapacitados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Ventanas de aluminio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6.6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Frentes integrales de acceso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Puerta corrediza divisoria de </w:t>
            </w:r>
            <w:proofErr w:type="spellStart"/>
            <w:r w:rsidRPr="00AB1B9E">
              <w:rPr>
                <w:rFonts w:ascii="Calibri" w:hAnsi="Calibri" w:cs="Calibri"/>
                <w:color w:val="000000"/>
              </w:rPr>
              <w:t>ususarios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de 10 a 14 y 15 a 18 años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INSTALACION SANITARIA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7.1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Alimentac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. </w:t>
            </w:r>
            <w:proofErr w:type="gramStart"/>
            <w:r w:rsidRPr="00AB1B9E">
              <w:rPr>
                <w:rFonts w:ascii="Calibri" w:hAnsi="Calibri" w:cs="Calibri"/>
                <w:color w:val="000000"/>
              </w:rPr>
              <w:t>agua</w:t>
            </w:r>
            <w:proofErr w:type="gramEnd"/>
            <w:r w:rsidRPr="00AB1B9E">
              <w:rPr>
                <w:rFonts w:ascii="Calibri" w:hAnsi="Calibri" w:cs="Calibri"/>
                <w:color w:val="000000"/>
              </w:rPr>
              <w:t xml:space="preserve"> fría y caliente. Bombeo, Reserva y distribución.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Desagües cloacales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7.3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Provisión y montaje de artefactos y griferías. Canillas de Servicio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Item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Descripción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u.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B1B9E">
              <w:rPr>
                <w:rFonts w:ascii="Calibri" w:hAnsi="Calibri" w:cs="Calibri"/>
                <w:color w:val="000000"/>
              </w:rPr>
              <w:t>cant</w:t>
            </w:r>
            <w:proofErr w:type="spellEnd"/>
            <w:proofErr w:type="gramEnd"/>
            <w:r w:rsidRPr="00AB1B9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p.u</w:t>
            </w:r>
            <w:proofErr w:type="spellEnd"/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s/total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INSTALACION ELECTRICA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Tablero Principal y Seccionales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Alimentación de energía necesaria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Tomas estabilizados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Tomas normales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Bomba elevadora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Estabilizadores para 157 tomas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Termotanque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eléctrico 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Extractores de Baños y cabina de pintura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8.9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Detectores y Barreras de humo y Central de Incendio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8.10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Iluminación e Iluminación de Emergencia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Alarma sonora en Baño Discapacitado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Portero eléctrico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8.13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Descarga a tierra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lastRenderedPageBreak/>
              <w:t>8.14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Pruebas de la Instalación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8.15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Pisoductos</w:t>
            </w:r>
            <w:proofErr w:type="spellEnd"/>
            <w:r w:rsidRPr="00AB1B9E">
              <w:rPr>
                <w:rFonts w:ascii="Calibri" w:hAnsi="Calibri" w:cs="Calibri"/>
                <w:color w:val="000000"/>
              </w:rPr>
              <w:t xml:space="preserve"> y tomas de piso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INSTALACIÓN DE GAS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9.1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Tendido a  un local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9.2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Barral para mecheros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9.3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Ventilaciones reglamentarias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INSTALACIÓN DE EXTINCION DE INCENDIO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10.1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Acondicionamiento y completamiento hidrantes existentes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10.2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Provisión y colocación nuevos matafuegos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INSTALACION DE AIRE ACONDICIONADO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11.1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Provisión e instalación de equipos de expansión directa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Item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Descripción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u.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AB1B9E">
              <w:rPr>
                <w:rFonts w:ascii="Calibri" w:hAnsi="Calibri" w:cs="Calibri"/>
                <w:color w:val="000000"/>
              </w:rPr>
              <w:t>cant</w:t>
            </w:r>
            <w:proofErr w:type="spellEnd"/>
            <w:proofErr w:type="gramEnd"/>
            <w:r w:rsidRPr="00AB1B9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B1B9E">
              <w:rPr>
                <w:rFonts w:ascii="Calibri" w:hAnsi="Calibri" w:cs="Calibri"/>
                <w:color w:val="000000"/>
              </w:rPr>
              <w:t>p.u</w:t>
            </w:r>
            <w:proofErr w:type="spellEnd"/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s/total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VIDRIERIA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12.1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Reposición de vidrios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12.2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Provisión y colocación de espejos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CARPINTERIA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 xml:space="preserve">13.1 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Bajo mesada, doble cajonera y alacena del Office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B1B9E">
              <w:rPr>
                <w:rFonts w:ascii="Calibri" w:hAnsi="Calibri" w:cs="Calibri"/>
                <w:b/>
                <w:bCs/>
                <w:color w:val="000000"/>
              </w:rPr>
              <w:t>PINTURA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13.1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 muros interiores y cielorrasos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13.2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 tabiques y cielorrasos de yeso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lastRenderedPageBreak/>
              <w:t>13.3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 muros exteriores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13.3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 aberturas, Portón y paños metálicos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 w:rsidT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13.4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B9E">
              <w:rPr>
                <w:rFonts w:ascii="Calibri" w:hAnsi="Calibri" w:cs="Calibri"/>
                <w:color w:val="000000"/>
              </w:rPr>
              <w:t>De escaleras marineras y parcial de los puentes grúa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B1B9E" w:rsidRPr="00AB1B9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1B9E" w:rsidRPr="00AB1B9E" w:rsidRDefault="00AB1B9E" w:rsidP="00AB1B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341B4" w:rsidRDefault="00A341B4"/>
    <w:sectPr w:rsidR="00A341B4" w:rsidSect="00AB1B9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B9E"/>
    <w:rsid w:val="001135EB"/>
    <w:rsid w:val="00A341B4"/>
    <w:rsid w:val="00AB1B9E"/>
    <w:rsid w:val="00B50660"/>
    <w:rsid w:val="00FC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hggonzalez</dc:creator>
  <cp:lastModifiedBy>hggonzalez</cp:lastModifiedBy>
  <cp:revision>1</cp:revision>
  <dcterms:created xsi:type="dcterms:W3CDTF">2016-09-12T13:52:00Z</dcterms:created>
  <dcterms:modified xsi:type="dcterms:W3CDTF">2016-09-12T13:53:00Z</dcterms:modified>
</cp:coreProperties>
</file>